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B82619B" w14:textId="76D2B248" w:rsidR="00D077E9" w:rsidRDefault="00FE4B09" w:rsidP="00D70D02">
      <w:r>
        <w:rPr>
          <w:noProof/>
        </w:rPr>
        <mc:AlternateContent>
          <mc:Choice Requires="wps">
            <w:drawing>
              <wp:anchor distT="0" distB="0" distL="114300" distR="114300" simplePos="0" relativeHeight="251663360" behindDoc="1" locked="0" layoutInCell="1" allowOverlap="1" wp14:anchorId="0AD3D023" wp14:editId="21C39CE6">
                <wp:simplePos x="0" y="0"/>
                <wp:positionH relativeFrom="column">
                  <wp:posOffset>-204470</wp:posOffset>
                </wp:positionH>
                <wp:positionV relativeFrom="page">
                  <wp:posOffset>901700</wp:posOffset>
                </wp:positionV>
                <wp:extent cx="3938905" cy="857885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578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1C432" id="Rectangle 3" o:spid="_x0000_s1026" alt="white rectangle for text on cover" style="position:absolute;margin-left:-16.1pt;margin-top:71pt;width:310.15pt;height:67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AlrAIAAK8FAAAOAAAAZHJzL2Uyb0RvYy54bWysVE1v2zAMvQ/YfxB0X+2kzZYGdYqgRYcB&#10;RVu0HXpWZCk2IIuapMTJfv1I+SNdV+wwLAdHFMlH8onkxeW+MWynfKjBFnxyknOmrISytpuCf3++&#10;+TTnLERhS2HAqoIfVOCXy48fLlq3UFOowJTKMwSxYdG6glcxukWWBVmpRoQTcMqiUoNvRETRb7LS&#10;ixbRG5NN8/xz1oIvnQepQsDb607JlwlfayXjvdZBRWYKjrnF9PXpu6ZvtrwQi40Xrqpln4b4hywa&#10;UVsMOkJdiyjY1td/QDW19BBAxxMJTQZa11KlGrCaSf6mmqdKOJVqQXKCG2kK/w9W3u0ePKvLgp9y&#10;ZkWDT/SIpAm7MYrhVamCRLraqo6K+VGDD8Ki2kcGlknA9yciWxcWiPfkHnwvBTwSK3vtG/rHetk+&#10;kX8YyScUiZen56fz83zGmUTdfPZlPp+l58mO7s6H+FVBw+hQcEonkS52tyFiSDQdTChaAFOXN7Ux&#10;SaCOUlfGs53AXlhvJpQyevxmZSzZWiCvTk03GVXW1ZJO8WAU2Rn7qDSSh9lPUyKpbY9BhJTKxkmn&#10;qkSputizHH9D9CGtlEsCJGSN8UfsHmCw7EAG7C7L3p5cVer60Tn/W2Kd8+iRIoONo3NTW/DvARis&#10;qo/c2Q8kddQQS2soD9haHrqZC07e1PhstyLEB+FxyHAcsXHiPX60gbbg1Ed04qwC//O9e7LH3kct&#10;Zy0ObcHDj63wijPzzeJUnE/OzmjKk3A2+zJFwb/WrF9r7La5AuyFCa4oJ9OR7KMZjtpD84L7ZUVR&#10;USWsxNgFl9EPwlXslgkOhFSrVTLDyXYi3tonJwmcWKW2fN6/CO/63qXhuYNhwMXiTQt3tuRpYbWN&#10;oOvU30dee75xK6TG6TcYrZ3XcrI67tnlLwAAAP//AwBQSwMEFAAGAAgAAAAhAGdFWafgAAAADAEA&#10;AA8AAABkcnMvZG93bnJldi54bWxMj8FOwzAQRO9I/IO1SNxauwmhIcSpEIIKuFEIZzc2SYS9DrHT&#10;hr9ne4LjzjzNzpSb2Vl2MGPoPUpYLQUwg43XPbYS3t8eFzmwEBVqZT0aCT8mwKY6PytVof0RX81h&#10;F1tGIRgKJaGLcSg4D01nnApLPxgk79OPTkU6x5brUR0p3FmeCHHNneqRPnRqMPedab52k5MwZevn&#10;h/nje5vWol6/1DZ7ittBysuL+e4WWDRz/IPhVJ+qQ0Wd9n5CHZiVsEiThFAyrhIaRUSW5ytg+5Ny&#10;kwrgVcn/j6h+AQAA//8DAFBLAQItABQABgAIAAAAIQC2gziS/gAAAOEBAAATAAAAAAAAAAAAAAAA&#10;AAAAAABbQ29udGVudF9UeXBlc10ueG1sUEsBAi0AFAAGAAgAAAAhADj9If/WAAAAlAEAAAsAAAAA&#10;AAAAAAAAAAAALwEAAF9yZWxzLy5yZWxzUEsBAi0AFAAGAAgAAAAhAIKgACWsAgAArwUAAA4AAAAA&#10;AAAAAAAAAAAALgIAAGRycy9lMm9Eb2MueG1sUEsBAi0AFAAGAAgAAAAhAGdFWafgAAAADAEAAA8A&#10;AAAAAAAAAAAAAAAABgUAAGRycy9kb3ducmV2LnhtbFBLBQYAAAAABAAEAPMAAAATBgAAAAA=&#10;" fillcolor="white [3212]" stroked="f" strokeweight="2pt">
                <w10:wrap anchory="page"/>
              </v:rect>
            </w:pict>
          </mc:Fallback>
        </mc:AlternateContent>
      </w:r>
      <w:r w:rsidR="00E67206">
        <w:rPr>
          <w:noProof/>
        </w:rPr>
        <w:drawing>
          <wp:anchor distT="0" distB="0" distL="114300" distR="114300" simplePos="0" relativeHeight="251662336" behindDoc="1" locked="0" layoutInCell="1" allowOverlap="1" wp14:anchorId="50D99110" wp14:editId="6C664222">
            <wp:simplePos x="0" y="0"/>
            <wp:positionH relativeFrom="page">
              <wp:posOffset>-1234440</wp:posOffset>
            </wp:positionH>
            <wp:positionV relativeFrom="paragraph">
              <wp:posOffset>-927735</wp:posOffset>
            </wp:positionV>
            <wp:extent cx="10080985" cy="100501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083468" cy="1005262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152CC4F8" w14:textId="77777777" w:rsidTr="00D077E9">
        <w:trPr>
          <w:trHeight w:val="1894"/>
        </w:trPr>
        <w:tc>
          <w:tcPr>
            <w:tcW w:w="5580" w:type="dxa"/>
            <w:tcBorders>
              <w:top w:val="nil"/>
              <w:left w:val="nil"/>
              <w:bottom w:val="nil"/>
              <w:right w:val="nil"/>
            </w:tcBorders>
          </w:tcPr>
          <w:p w14:paraId="23E73FD7" w14:textId="4D226024" w:rsidR="00D077E9" w:rsidRDefault="009200C6" w:rsidP="00D077E9">
            <w:pPr>
              <w:rPr>
                <w:color w:val="auto"/>
              </w:rPr>
            </w:pPr>
            <w:r>
              <w:rPr>
                <w:noProof/>
              </w:rPr>
              <w:drawing>
                <wp:inline distT="0" distB="0" distL="0" distR="0" wp14:anchorId="256F0377" wp14:editId="754EE024">
                  <wp:extent cx="1218078" cy="3810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7537" cy="383959"/>
                          </a:xfrm>
                          <a:prstGeom prst="rect">
                            <a:avLst/>
                          </a:prstGeom>
                          <a:noFill/>
                        </pic:spPr>
                      </pic:pic>
                    </a:graphicData>
                  </a:graphic>
                </wp:inline>
              </w:drawing>
            </w:r>
            <w:r>
              <w:rPr>
                <w:noProof/>
              </w:rPr>
              <w:t xml:space="preserve"> </w:t>
            </w:r>
            <w:r>
              <w:rPr>
                <w:noProof/>
              </w:rPr>
              <w:drawing>
                <wp:inline distT="0" distB="0" distL="0" distR="0" wp14:anchorId="458C37FA" wp14:editId="6A15065D">
                  <wp:extent cx="889000" cy="354542"/>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6440" cy="361497"/>
                          </a:xfrm>
                          <a:prstGeom prst="rect">
                            <a:avLst/>
                          </a:prstGeom>
                        </pic:spPr>
                      </pic:pic>
                    </a:graphicData>
                  </a:graphic>
                </wp:inline>
              </w:drawing>
            </w:r>
            <w:r w:rsidR="002B7C2A">
              <w:rPr>
                <w:noProof/>
              </w:rPr>
              <w:t xml:space="preserve"> </w:t>
            </w:r>
            <w:r w:rsidR="002B7C2A">
              <w:rPr>
                <w:noProof/>
              </w:rPr>
              <w:drawing>
                <wp:inline distT="0" distB="0" distL="0" distR="0" wp14:anchorId="296C133E" wp14:editId="322AED05">
                  <wp:extent cx="781050" cy="5606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1997" cy="568489"/>
                          </a:xfrm>
                          <a:prstGeom prst="rect">
                            <a:avLst/>
                          </a:prstGeom>
                        </pic:spPr>
                      </pic:pic>
                    </a:graphicData>
                  </a:graphic>
                </wp:inline>
              </w:drawing>
            </w:r>
          </w:p>
          <w:p w14:paraId="1C8E4A14" w14:textId="36020D07" w:rsidR="009200C6" w:rsidRDefault="009200C6" w:rsidP="00D077E9">
            <w:pPr>
              <w:rPr>
                <w:color w:val="auto"/>
              </w:rPr>
            </w:pPr>
          </w:p>
          <w:p w14:paraId="07BA91D3" w14:textId="1B78FBAF" w:rsidR="002B7C2A" w:rsidRDefault="002B7C2A" w:rsidP="00D077E9">
            <w:pPr>
              <w:rPr>
                <w:color w:val="auto"/>
              </w:rPr>
            </w:pPr>
          </w:p>
          <w:p w14:paraId="7988EE59" w14:textId="58119012" w:rsidR="008A7C2E" w:rsidRPr="008A7C2E" w:rsidRDefault="008A7C2E" w:rsidP="00D077E9">
            <w:pPr>
              <w:rPr>
                <w:color w:val="auto"/>
              </w:rPr>
            </w:pPr>
          </w:p>
        </w:tc>
      </w:tr>
      <w:tr w:rsidR="00D077E9" w14:paraId="4E774239" w14:textId="77777777" w:rsidTr="00D077E9">
        <w:trPr>
          <w:trHeight w:val="7636"/>
        </w:trPr>
        <w:tc>
          <w:tcPr>
            <w:tcW w:w="5580" w:type="dxa"/>
            <w:tcBorders>
              <w:top w:val="nil"/>
              <w:left w:val="nil"/>
              <w:bottom w:val="nil"/>
              <w:right w:val="nil"/>
            </w:tcBorders>
          </w:tcPr>
          <w:p w14:paraId="718D22A7" w14:textId="551310D0" w:rsidR="00D077E9" w:rsidRPr="008A7C2E" w:rsidRDefault="00FE4B09" w:rsidP="00D077E9">
            <w:pPr>
              <w:rPr>
                <w:noProof/>
                <w:color w:val="auto"/>
              </w:rPr>
            </w:pPr>
            <w:r w:rsidRPr="00FE4B09">
              <w:rPr>
                <w:noProof/>
                <w:color w:val="auto"/>
              </w:rPr>
              <mc:AlternateContent>
                <mc:Choice Requires="wps">
                  <w:drawing>
                    <wp:anchor distT="45720" distB="45720" distL="114300" distR="114300" simplePos="0" relativeHeight="251683840" behindDoc="0" locked="0" layoutInCell="1" allowOverlap="1" wp14:anchorId="54F4E5B3" wp14:editId="65A12A65">
                      <wp:simplePos x="0" y="0"/>
                      <wp:positionH relativeFrom="margin">
                        <wp:posOffset>0</wp:posOffset>
                      </wp:positionH>
                      <wp:positionV relativeFrom="paragraph">
                        <wp:posOffset>3619500</wp:posOffset>
                      </wp:positionV>
                      <wp:extent cx="3505200" cy="140462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solidFill>
                                <a:srgbClr val="FFFFFF"/>
                              </a:solidFill>
                              <a:ln w="9525">
                                <a:noFill/>
                                <a:miter lim="800000"/>
                                <a:headEnd/>
                                <a:tailEnd/>
                              </a:ln>
                            </wps:spPr>
                            <wps:txbx>
                              <w:txbxContent>
                                <w:p w14:paraId="3A62092A" w14:textId="77777777" w:rsidR="00FE4B09" w:rsidRPr="00FE4B09" w:rsidRDefault="00E21BB2" w:rsidP="00FE4B09">
                                  <w:pPr>
                                    <w:rPr>
                                      <w:sz w:val="32"/>
                                      <w:szCs w:val="32"/>
                                    </w:rPr>
                                  </w:pPr>
                                  <w:sdt>
                                    <w:sdtPr>
                                      <w:id w:val="-1740469667"/>
                                      <w:placeholder>
                                        <w:docPart w:val="5DF432F75A7F46B8842FFDD6BBE9734B"/>
                                      </w:placeholder>
                                      <w15:appearance w15:val="hidden"/>
                                    </w:sdtPr>
                                    <w:sdtEndPr>
                                      <w:rPr>
                                        <w:sz w:val="32"/>
                                        <w:szCs w:val="32"/>
                                      </w:rPr>
                                    </w:sdtEndPr>
                                    <w:sdtContent>
                                      <w:r w:rsidR="00FE4B09" w:rsidRPr="00FE4B09">
                                        <w:rPr>
                                          <w:sz w:val="32"/>
                                          <w:szCs w:val="32"/>
                                        </w:rPr>
                                        <w:t xml:space="preserve">UN Health Innovation exchange. </w:t>
                                      </w:r>
                                    </w:sdtContent>
                                  </w:sdt>
                                </w:p>
                                <w:p w14:paraId="5E065B2F" w14:textId="3A0BB2EB" w:rsidR="00FE4B09" w:rsidRDefault="00FE4B09" w:rsidP="00FE4B09">
                                  <w:r w:rsidRPr="00B231E5">
                                    <w:t>Authored by:</w:t>
                                  </w:r>
                                  <w:r>
                                    <w:t xml:space="preserve"> </w:t>
                                  </w:r>
                                  <w:sdt>
                                    <w:sdtPr>
                                      <w:alias w:val="Your Name"/>
                                      <w:tag w:val="Your Name"/>
                                      <w:id w:val="-180584491"/>
                                      <w:placeholder>
                                        <w:docPart w:val="6F59A750A22F4EB6B674C42E059E1C46"/>
                                      </w:placeholder>
                                      <w:dataBinding w:prefixMappings="xmlns:ns0='http://schemas.microsoft.com/office/2006/coverPageProps' " w:xpath="/ns0:CoverPageProperties[1]/ns0:CompanyFax[1]" w:storeItemID="{55AF091B-3C7A-41E3-B477-F2FDAA23CFDA}"/>
                                      <w15:appearance w15:val="hidden"/>
                                      <w:text w:multiLine="1"/>
                                    </w:sdtPr>
                                    <w:sdtEndPr/>
                                    <w:sdtContent>
                                      <w:r>
                                        <w:t>Biju Jacob, Director UNHIEX</w:t>
                                      </w:r>
                                      <w:r>
                                        <w:br/>
                                        <w:t xml:space="preserve">                        </w:t>
                                      </w:r>
                                      <w:r w:rsidR="00C8474E">
                                        <w:t>Kiran Rao, Ex director ISRO</w:t>
                                      </w:r>
                                      <w:r w:rsidR="004C72EC">
                                        <w:t xml:space="preserve"> </w:t>
                                      </w:r>
                                      <w:r>
                                        <w:br/>
                                        <w:t xml:space="preserve">Research by: Vivek Nair </w:t>
                                      </w:r>
                                    </w:sdtContent>
                                  </w:sdt>
                                </w:p>
                                <w:p w14:paraId="05C9F547" w14:textId="4E387FAA" w:rsidR="00FE4B09" w:rsidRDefault="00FE4B0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F4E5B3" id="_x0000_t202" coordsize="21600,21600" o:spt="202" path="m,l,21600r21600,l21600,xe">
                      <v:stroke joinstyle="miter"/>
                      <v:path gradientshapeok="t" o:connecttype="rect"/>
                    </v:shapetype>
                    <v:shape id="Text Box 2" o:spid="_x0000_s1026" type="#_x0000_t202" style="position:absolute;margin-left:0;margin-top:285pt;width:276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YHwIAABwEAAAOAAAAZHJzL2Uyb0RvYy54bWysU9tuGyEQfa/Uf0C817t27TRZeR2lTl1V&#10;Si9S0g/ALOtFBYYO2Lvp12dgHcdK36rygIAZDmfOHJbXgzXsoDBocDWfTkrOlJPQaLer+c+HzbtL&#10;zkIUrhEGnKr5owr8evX2zbL3lZpBB6ZRyAjEhar3Ne9i9FVRBNkpK8IEvHIUbAGtiLTFXdGg6And&#10;mmJWlhdFD9h4BKlCoNPbMchXGb9tlYzf2zaoyEzNiVvMM+Z5m+ZitRTVDoXvtDzSEP/Awgrt6NET&#10;1K2Igu1R/wVltUQI0MaJBFtA22qpcg1UzbR8Vc19J7zKtZA4wZ9kCv8PVn47/ECmm5pfceaEpRY9&#10;qCGyjzCwWVKn96GipHtPaXGgY+pyrjT4O5C/AnOw7oTbqRtE6DslGmI3TTeLs6sjTkgg2/4rNPSM&#10;2EfIQEOLNklHYjBCpy49njqTqEg6fL8oF9RuziTFpvNyfjHLvStE9XzdY4ifFViWFjVHan2GF4e7&#10;EBMdUT2npNcCGN1stDF5g7vt2iA7CLLJJo9cwas041hPQi1mi4zsIN3PDrI6ko2NtjW/LNMYjZXk&#10;+OSanBKFNuOamBh31CdJMooTh+1AiUm0LTSPpBTCaFf6XrToAP9w1pNVax5+7wUqzswXR2pfTefz&#10;5O28mS8+kDQMzyPb84hwkqBqHjkbl+uY/0PWwd9QVzY66/XC5MiVLJhlPH6X5PHzfc56+dSrJwAA&#10;AP//AwBQSwMEFAAGAAgAAAAhAHcWJr3cAAAACAEAAA8AAABkcnMvZG93bnJldi54bWxMj8FOwzAQ&#10;RO9I/IO1SNyo00ihEOJUFRUXDkgUJDi68SaOsNeR7abh71lOcJvVjGbfNNvFOzFjTGMgBetVAQKp&#10;C2akQcH729PNHYiUNRntAqGCb0ywbS8vGl2bcKZXnA95EFxCqdYKbM5TLWXqLHqdVmFCYq8P0evM&#10;ZxykifrM5d7Jsihupdcj8QerJ3y02H0dTl7Bh7ej2ceXz964ef/c76ppiZNS11fL7gFExiX/heEX&#10;n9GhZaZjOJFJwingIVlBtSlYsF1VJYujgs39ugTZNvL/gPYHAAD//wMAUEsBAi0AFAAGAAgAAAAh&#10;ALaDOJL+AAAA4QEAABMAAAAAAAAAAAAAAAAAAAAAAFtDb250ZW50X1R5cGVzXS54bWxQSwECLQAU&#10;AAYACAAAACEAOP0h/9YAAACUAQAACwAAAAAAAAAAAAAAAAAvAQAAX3JlbHMvLnJlbHNQSwECLQAU&#10;AAYACAAAACEANDPomB8CAAAcBAAADgAAAAAAAAAAAAAAAAAuAgAAZHJzL2Uyb0RvYy54bWxQSwEC&#10;LQAUAAYACAAAACEAdxYmvdwAAAAIAQAADwAAAAAAAAAAAAAAAAB5BAAAZHJzL2Rvd25yZXYueG1s&#10;UEsFBgAAAAAEAAQA8wAAAIIFAAAAAA==&#10;" stroked="f">
                      <v:textbox style="mso-fit-shape-to-text:t">
                        <w:txbxContent>
                          <w:p w14:paraId="3A62092A" w14:textId="77777777" w:rsidR="00FE4B09" w:rsidRPr="00FE4B09" w:rsidRDefault="00E21BB2" w:rsidP="00FE4B09">
                            <w:pPr>
                              <w:rPr>
                                <w:sz w:val="32"/>
                                <w:szCs w:val="32"/>
                              </w:rPr>
                            </w:pPr>
                            <w:sdt>
                              <w:sdtPr>
                                <w:id w:val="-1740469667"/>
                                <w:placeholder>
                                  <w:docPart w:val="5DF432F75A7F46B8842FFDD6BBE9734B"/>
                                </w:placeholder>
                                <w15:appearance w15:val="hidden"/>
                              </w:sdtPr>
                              <w:sdtEndPr>
                                <w:rPr>
                                  <w:sz w:val="32"/>
                                  <w:szCs w:val="32"/>
                                </w:rPr>
                              </w:sdtEndPr>
                              <w:sdtContent>
                                <w:r w:rsidR="00FE4B09" w:rsidRPr="00FE4B09">
                                  <w:rPr>
                                    <w:sz w:val="32"/>
                                    <w:szCs w:val="32"/>
                                  </w:rPr>
                                  <w:t xml:space="preserve">UN Health Innovation exchange. </w:t>
                                </w:r>
                              </w:sdtContent>
                            </w:sdt>
                          </w:p>
                          <w:p w14:paraId="5E065B2F" w14:textId="3A0BB2EB" w:rsidR="00FE4B09" w:rsidRDefault="00FE4B09" w:rsidP="00FE4B09">
                            <w:r w:rsidRPr="00B231E5">
                              <w:t>Authored by:</w:t>
                            </w:r>
                            <w:r>
                              <w:t xml:space="preserve"> </w:t>
                            </w:r>
                            <w:sdt>
                              <w:sdtPr>
                                <w:alias w:val="Your Name"/>
                                <w:tag w:val="Your Name"/>
                                <w:id w:val="-180584491"/>
                                <w:placeholder>
                                  <w:docPart w:val="6F59A750A22F4EB6B674C42E059E1C46"/>
                                </w:placeholder>
                                <w:dataBinding w:prefixMappings="xmlns:ns0='http://schemas.microsoft.com/office/2006/coverPageProps' " w:xpath="/ns0:CoverPageProperties[1]/ns0:CompanyFax[1]" w:storeItemID="{55AF091B-3C7A-41E3-B477-F2FDAA23CFDA}"/>
                                <w15:appearance w15:val="hidden"/>
                                <w:text w:multiLine="1"/>
                              </w:sdtPr>
                              <w:sdtEndPr/>
                              <w:sdtContent>
                                <w:r>
                                  <w:t>Biju Jacob, Director UNHIEX</w:t>
                                </w:r>
                                <w:r>
                                  <w:br/>
                                  <w:t xml:space="preserve">                        </w:t>
                                </w:r>
                                <w:r w:rsidR="00C8474E">
                                  <w:t>Kiran Rao, Ex director ISRO</w:t>
                                </w:r>
                                <w:r w:rsidR="004C72EC">
                                  <w:t xml:space="preserve"> </w:t>
                                </w:r>
                                <w:r>
                                  <w:br/>
                                  <w:t xml:space="preserve">Research by: Vivek Nair </w:t>
                                </w:r>
                              </w:sdtContent>
                            </w:sdt>
                          </w:p>
                          <w:p w14:paraId="05C9F547" w14:textId="4E387FAA" w:rsidR="00FE4B09" w:rsidRDefault="00FE4B09"/>
                        </w:txbxContent>
                      </v:textbox>
                      <w10:wrap type="square" anchorx="margin"/>
                    </v:shape>
                  </w:pict>
                </mc:Fallback>
              </mc:AlternateContent>
            </w:r>
            <w:r>
              <w:rPr>
                <w:noProof/>
              </w:rPr>
              <mc:AlternateContent>
                <mc:Choice Requires="wps">
                  <w:drawing>
                    <wp:anchor distT="45720" distB="45720" distL="114300" distR="114300" simplePos="0" relativeHeight="251686912" behindDoc="0" locked="0" layoutInCell="1" allowOverlap="1" wp14:anchorId="4AA32977" wp14:editId="7FE69EDD">
                      <wp:simplePos x="0" y="0"/>
                      <wp:positionH relativeFrom="column">
                        <wp:posOffset>121285</wp:posOffset>
                      </wp:positionH>
                      <wp:positionV relativeFrom="paragraph">
                        <wp:posOffset>3110865</wp:posOffset>
                      </wp:positionV>
                      <wp:extent cx="236093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15F154" w14:textId="25C5C9CA" w:rsidR="00FE4B09" w:rsidRPr="00FE4B09" w:rsidRDefault="00FE4B09">
                                  <w:pPr>
                                    <w:rPr>
                                      <w:sz w:val="32"/>
                                      <w:szCs w:val="32"/>
                                    </w:rPr>
                                  </w:pPr>
                                  <w:r w:rsidRPr="00FE4B09">
                                    <w:rPr>
                                      <w:sz w:val="32"/>
                                      <w:szCs w:val="32"/>
                                    </w:rPr>
                                    <w:t>August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A32977" id="_x0000_s1027" type="#_x0000_t202" style="position:absolute;margin-left:9.55pt;margin-top:244.9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l2Ig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PEMI0a&#10;PYkhkA8wkCLS01tfYtajxbww4DGmpla9fQD+0xMD246ZvbhzDvpOsAbLm8ab2dXVEcdHkLr/Ag0+&#10;ww4BEtDQOh25QzYIoqNMzxdpYikcD4vZMl/NMMQxNp3n82WRxMtYeb5unQ+fBGgSFxV1qH2CZ8cH&#10;H2I5rDynxNc8KNnspFJp4/b1VjlyZOiTXRqpg1dpypC+oqtFsUjIBuL9ZCEtA/pYSV3RmzyO0VmR&#10;jo+mSSmBSTWusRJlTvxESkZywlAPoxJn2mtonpEwB6Nt8ZvhogP3m5IeLVtR/+vAnKBEfTZI+mo6&#10;n0ePp8188R4ZIu46Ul9HmOEIVdFAybjchvQvEh32DsXZyURbVHGs5FQyWjGxefo20evX+5T153Nv&#10;XgAAAP//AwBQSwMEFAAGAAgAAAAhAFMwaJvgAAAACgEAAA8AAABkcnMvZG93bnJldi54bWxMj01P&#10;wzAMhu9I/IfISFzQlqYgWEvTaXxduG10Ekev8dpCk1RNthV+PeYEN7/yo9ePi+Vke3GkMXTeaVDz&#10;BAS52pvONRqqt5fZAkSI6Az23pGGLwqwLM/PCsyNP7k1HTexEVziQo4a2hiHXMpQt2QxzP1Ajnd7&#10;P1qMHMdGmhFPXG57mSbJrbTYOb7Q4kCPLdWfm4PV8P1QPa2er6Lap/E93a7ta1V/oNaXF9PqHkSk&#10;Kf7B8KvP6lCy084fnAmi55wpJjXcLLIMBAPXWcLDTsOdUgpkWcj/L5Q/AAAA//8DAFBLAQItABQA&#10;BgAIAAAAIQC2gziS/gAAAOEBAAATAAAAAAAAAAAAAAAAAAAAAABbQ29udGVudF9UeXBlc10ueG1s&#10;UEsBAi0AFAAGAAgAAAAhADj9If/WAAAAlAEAAAsAAAAAAAAAAAAAAAAALwEAAF9yZWxzLy5yZWxz&#10;UEsBAi0AFAAGAAgAAAAhAJPEeXYiAgAAJAQAAA4AAAAAAAAAAAAAAAAALgIAAGRycy9lMm9Eb2Mu&#10;eG1sUEsBAi0AFAAGAAgAAAAhAFMwaJvgAAAACgEAAA8AAAAAAAAAAAAAAAAAfAQAAGRycy9kb3du&#10;cmV2LnhtbFBLBQYAAAAABAAEAPMAAACJBQAAAAA=&#10;" stroked="f">
                      <v:textbox style="mso-fit-shape-to-text:t">
                        <w:txbxContent>
                          <w:p w14:paraId="5315F154" w14:textId="25C5C9CA" w:rsidR="00FE4B09" w:rsidRPr="00FE4B09" w:rsidRDefault="00FE4B09">
                            <w:pPr>
                              <w:rPr>
                                <w:sz w:val="32"/>
                                <w:szCs w:val="32"/>
                              </w:rPr>
                            </w:pPr>
                            <w:r w:rsidRPr="00FE4B09">
                              <w:rPr>
                                <w:sz w:val="32"/>
                                <w:szCs w:val="32"/>
                              </w:rPr>
                              <w:t>August 2020</w:t>
                            </w:r>
                          </w:p>
                        </w:txbxContent>
                      </v:textbox>
                      <w10:wrap type="square"/>
                    </v:shape>
                  </w:pict>
                </mc:Fallback>
              </mc:AlternateContent>
            </w:r>
            <w:r>
              <w:rPr>
                <w:noProof/>
                <w:color w:val="auto"/>
              </w:rPr>
              <mc:AlternateContent>
                <mc:Choice Requires="wps">
                  <w:drawing>
                    <wp:anchor distT="0" distB="0" distL="114300" distR="114300" simplePos="0" relativeHeight="251684864" behindDoc="0" locked="0" layoutInCell="1" allowOverlap="1" wp14:anchorId="08249B0C" wp14:editId="53C31CB7">
                      <wp:simplePos x="0" y="0"/>
                      <wp:positionH relativeFrom="column">
                        <wp:posOffset>113030</wp:posOffset>
                      </wp:positionH>
                      <wp:positionV relativeFrom="paragraph">
                        <wp:posOffset>3498850</wp:posOffset>
                      </wp:positionV>
                      <wp:extent cx="2489200" cy="6350"/>
                      <wp:effectExtent l="0" t="19050" r="44450" b="50800"/>
                      <wp:wrapNone/>
                      <wp:docPr id="12" name="Straight Connector 12"/>
                      <wp:cNvGraphicFramePr/>
                      <a:graphic xmlns:a="http://schemas.openxmlformats.org/drawingml/2006/main">
                        <a:graphicData uri="http://schemas.microsoft.com/office/word/2010/wordprocessingShape">
                          <wps:wsp>
                            <wps:cNvCnPr/>
                            <wps:spPr>
                              <a:xfrm>
                                <a:off x="0" y="0"/>
                                <a:ext cx="2489200" cy="635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56508" id="Straight Connector 1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275.5pt" to="204.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05yAEAANkDAAAOAAAAZHJzL2Uyb0RvYy54bWysU02P0zAQvSPxHyzfadKwW5ao6R66gguC&#10;ioUf4HXGjSV/aWya9N8zdtosAiQE4uLYnnlv5j1PtveTNewEGLV3HV+vas7ASd9rd+z41y/vXt1x&#10;FpNwvTDeQcfPEPn97uWL7RhaaPzgTQ/IiMTFdgwdH1IKbVVFOYAVceUDOAoqj1YkOuKx6lGMxG5N&#10;1dT1pho99gG9hBjp9mEO8l3hVwpk+qRUhMRMx6m3VFYs61Neq91WtEcUYdDy0ob4hy6s0I6KLlQP&#10;Ign2DfUvVFZL9NGrtJLeVl4pLaFoIDXr+ic1j4MIULSQOTEsNsX/Rys/ng7IdE9v13DmhKU3ekwo&#10;9HFIbO+dIwc9MgqSU2OILQH27oCXUwwHzLInhTZ/SRCbirvnxV2YEpN02dzcvaUn40xSbPP6tphf&#10;PWMDxvQevGV503GjXdYuWnH6EBPVo9RrSr42jo0dv3mzaW5zb1Vubm6n7NLZwJz2GRQJpAbWha6M&#10;FuwNspOgoRBSgkvrQpFJKTvDlDZmAdZ/Bl7yMxTK2P0NeEGUyt6lBWy18/i76mm6tqzm/KsDs+5s&#10;wZPvz+WhijU0P8XCy6znAf3xXODPf+TuOwAAAP//AwBQSwMEFAAGAAgAAAAhAMVyIPrfAAAACgEA&#10;AA8AAABkcnMvZG93bnJldi54bWxMj8FOwzAQRO9I/IO1SFwQdVLhAiFOBUg9cKASAdSrE2+TiHgd&#10;YjcNf8/2BMeZHc2+ydez68WEY+g8aUgXCQik2tuOGg0f75vrOxAhGrKm94QafjDAujg/y01m/ZHe&#10;cCpjI7iEQmY0tDEOmZShbtGZsPADEt/2fnQmshwbaUdz5HLXy2WSrKQzHfGH1gz43GL9VR6chilV&#10;n9XL675UUtXfT6vdttrsrrS+vJgfH0BEnONfGE74jA4FM1X+QDaInvUtk0cNSqW8iQM3yT071clZ&#10;JiCLXP6fUPwCAAD//wMAUEsBAi0AFAAGAAgAAAAhALaDOJL+AAAA4QEAABMAAAAAAAAAAAAAAAAA&#10;AAAAAFtDb250ZW50X1R5cGVzXS54bWxQSwECLQAUAAYACAAAACEAOP0h/9YAAACUAQAACwAAAAAA&#10;AAAAAAAAAAAvAQAAX3JlbHMvLnJlbHNQSwECLQAUAAYACAAAACEAS+gdOcgBAADZAwAADgAAAAAA&#10;AAAAAAAAAAAuAgAAZHJzL2Uyb0RvYy54bWxQSwECLQAUAAYACAAAACEAxXIg+t8AAAAKAQAADwAA&#10;AAAAAAAAAAAAAAAiBAAAZHJzL2Rvd25yZXYueG1sUEsFBgAAAAAEAAQA8wAAAC4FAAAAAA==&#10;" strokecolor="#1aa3d8 [3044]" strokeweight="3.75pt"/>
                  </w:pict>
                </mc:Fallback>
              </mc:AlternateContent>
            </w:r>
            <w:r w:rsidR="009200C6">
              <w:rPr>
                <w:noProof/>
                <w:color w:val="auto"/>
              </w:rPr>
              <w:t xml:space="preserve">  </w:t>
            </w:r>
            <w:r w:rsidR="008A7C2E" w:rsidRPr="008A7C2E">
              <w:rPr>
                <w:noProof/>
                <w:color w:val="auto"/>
              </w:rPr>
              <mc:AlternateContent>
                <mc:Choice Requires="wps">
                  <w:drawing>
                    <wp:inline distT="0" distB="0" distL="0" distR="0" wp14:anchorId="6D9BB154" wp14:editId="08EED483">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52DE0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335b74 [3215]" strokeweight="3pt">
                      <w10:anchorlock/>
                    </v:line>
                  </w:pict>
                </mc:Fallback>
              </mc:AlternateContent>
            </w:r>
            <w:r w:rsidRPr="008A7C2E">
              <w:rPr>
                <w:noProof/>
                <w:color w:val="auto"/>
              </w:rPr>
              <mc:AlternateContent>
                <mc:Choice Requires="wps">
                  <w:drawing>
                    <wp:inline distT="0" distB="0" distL="0" distR="0" wp14:anchorId="5B0D595F" wp14:editId="2A2A6C7A">
                      <wp:extent cx="3528695" cy="1854200"/>
                      <wp:effectExtent l="0" t="0" r="0" b="0"/>
                      <wp:docPr id="8" name="Text Box 8"/>
                      <wp:cNvGraphicFramePr/>
                      <a:graphic xmlns:a="http://schemas.openxmlformats.org/drawingml/2006/main">
                        <a:graphicData uri="http://schemas.microsoft.com/office/word/2010/wordprocessingShape">
                          <wps:wsp>
                            <wps:cNvSpPr txBox="1"/>
                            <wps:spPr>
                              <a:xfrm>
                                <a:off x="0" y="0"/>
                                <a:ext cx="3528695" cy="1854200"/>
                              </a:xfrm>
                              <a:prstGeom prst="rect">
                                <a:avLst/>
                              </a:prstGeom>
                              <a:noFill/>
                              <a:ln w="6350">
                                <a:noFill/>
                              </a:ln>
                            </wps:spPr>
                            <wps:txbx>
                              <w:txbxContent>
                                <w:p w14:paraId="351BBE48" w14:textId="77777777" w:rsidR="00FE4B09" w:rsidRPr="008A7C2E" w:rsidRDefault="00FE4B09" w:rsidP="00FE4B09">
                                  <w:pPr>
                                    <w:pStyle w:val="Title"/>
                                    <w:rPr>
                                      <w:sz w:val="40"/>
                                      <w:szCs w:val="40"/>
                                    </w:rPr>
                                  </w:pPr>
                                  <w:r w:rsidRPr="008A7C2E">
                                    <w:rPr>
                                      <w:sz w:val="40"/>
                                      <w:szCs w:val="40"/>
                                    </w:rPr>
                                    <w:t>Global Partnership to Harnes</w:t>
                                  </w:r>
                                  <w:r>
                                    <w:rPr>
                                      <w:sz w:val="40"/>
                                      <w:szCs w:val="40"/>
                                    </w:rPr>
                                    <w:t xml:space="preserve">s and Scale </w:t>
                                  </w:r>
                                  <w:r w:rsidRPr="008A7C2E">
                                    <w:rPr>
                                      <w:sz w:val="40"/>
                                      <w:szCs w:val="40"/>
                                    </w:rPr>
                                    <w:t>Space</w:t>
                                  </w:r>
                                  <w:r>
                                    <w:rPr>
                                      <w:sz w:val="40"/>
                                      <w:szCs w:val="40"/>
                                    </w:rPr>
                                    <w:t>-T</w:t>
                                  </w:r>
                                  <w:r w:rsidRPr="008A7C2E">
                                    <w:rPr>
                                      <w:sz w:val="40"/>
                                      <w:szCs w:val="40"/>
                                    </w:rPr>
                                    <w:t>ech</w:t>
                                  </w:r>
                                  <w:r>
                                    <w:rPr>
                                      <w:sz w:val="40"/>
                                      <w:szCs w:val="40"/>
                                    </w:rPr>
                                    <w:t xml:space="preserve"> for Health </w:t>
                                  </w:r>
                                  <w:r w:rsidRPr="008A7C2E">
                                    <w:rPr>
                                      <w:sz w:val="40"/>
                                      <w:szCs w:val="40"/>
                                    </w:rPr>
                                    <w:t>Innovations</w:t>
                                  </w:r>
                                  <w:r>
                                    <w:rPr>
                                      <w:sz w:val="40"/>
                                      <w:szCs w:val="40"/>
                                    </w:rPr>
                                    <w:t>.</w:t>
                                  </w:r>
                                </w:p>
                                <w:p w14:paraId="045FAC8C" w14:textId="77777777" w:rsidR="00FE4B09" w:rsidRPr="008A7C2E" w:rsidRDefault="00FE4B09" w:rsidP="00FE4B09">
                                  <w:pPr>
                                    <w:pStyle w:val="Title"/>
                                    <w:spacing w:after="0"/>
                                    <w:rPr>
                                      <w:sz w:val="40"/>
                                      <w:szCs w:val="40"/>
                                    </w:rPr>
                                  </w:pPr>
                                  <w:r w:rsidRPr="008A7C2E">
                                    <w:rPr>
                                      <w:sz w:val="40"/>
                                      <w:szCs w:val="4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0D595F" id="Text Box 8" o:spid="_x0000_s1028" type="#_x0000_t202" style="width:277.85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iaMAIAAFkEAAAOAAAAZHJzL2Uyb0RvYy54bWysVFFv2jAQfp+0/2D5fQQoMBoRKtaKaVLV&#10;VoKqz8axSSTb59mGhP36nR1CUbenaS/mfHe58/d9dyzuWq3IUThfgynoaDCkRBgOZW32BX3drr/M&#10;KfGBmZIpMKKgJ+Hp3fLzp0VjczGGClQpHMEixueNLWgVgs2zzPNKaOYHYIXBoASnWcCr22elYw1W&#10;1yobD4ezrAFXWgdceI/ehy5Il6m+lIKHZym9CEQVFN8W0unSuYtntlywfO+YrWp+fgb7h1doVhts&#10;ein1wAIjB1f/UUrX3IEHGQYcdAZS1lwkDIhmNPyAZlMxKxIWJMfbC03+/5XlT8cXR+qyoCiUYRol&#10;2oo2kG/Qknlkp7E+x6SNxbTQohtV7v0enRF0K52OvwiHYBx5Pl24jcU4Om+m4/nsdkoJx9hoPp2g&#10;erFO9v65dT58F6BJNArqULzEKTs++tCl9imxm4F1rVQSUBnSFHR2Mx2mDy4RLK4M9oggusdGK7S7&#10;NkEe90B2UJ4Qn4NuPrzl6xrf8Mh8eGEOBwIh4ZCHZzykAuwFZ4uSCtyvv/ljPuqEUUoaHLCC+p8H&#10;5gQl6odBBW9Hk0mcyHSZTL+O8eKuI7vriDnoe8AZHuE6WZ7MmB9Ub0oH+g13YRW7YogZjr0LGnrz&#10;PnRjj7vExWqVknAGLQuPZmN5LB1ZjQxv2zfm7FmGgAo+QT+KLP+gRpfb6bE6BJB1kiry3LF6ph/n&#10;N4l93rW4INf3lPX+j7D8DQAA//8DAFBLAwQUAAYACAAAACEAx87SVt0AAAAFAQAADwAAAGRycy9k&#10;b3ducmV2LnhtbEyPQUvDQBCF74L/YRnBm90YiNY0m1ICRRA9tPbibZKdJqG7szG7baO/3tVLvQw8&#10;3uO9b4rlZI040eh7xwruZwkI4sbpnlsFu/f13RyED8gajWNS8EUeluX1VYG5dmfe0GkbWhFL2Oeo&#10;oAthyKX0TUcW/cwNxNHbu9FiiHJspR7xHMutkWmSPEiLPceFDgeqOmoO26NV8FKt33BTp3b+barn&#10;1/1q+Nx9ZErd3kyrBYhAU7iE4Rc/okMZmWp3ZO2FURAfCX83elmWPYKoFaRPaQKyLOR/+vIHAAD/&#10;/wMAUEsBAi0AFAAGAAgAAAAhALaDOJL+AAAA4QEAABMAAAAAAAAAAAAAAAAAAAAAAFtDb250ZW50&#10;X1R5cGVzXS54bWxQSwECLQAUAAYACAAAACEAOP0h/9YAAACUAQAACwAAAAAAAAAAAAAAAAAvAQAA&#10;X3JlbHMvLnJlbHNQSwECLQAUAAYACAAAACEA1GW4mjACAABZBAAADgAAAAAAAAAAAAAAAAAuAgAA&#10;ZHJzL2Uyb0RvYy54bWxQSwECLQAUAAYACAAAACEAx87SVt0AAAAFAQAADwAAAAAAAAAAAAAAAACK&#10;BAAAZHJzL2Rvd25yZXYueG1sUEsFBgAAAAAEAAQA8wAAAJQFAAAAAA==&#10;" filled="f" stroked="f" strokeweight=".5pt">
                      <v:textbox>
                        <w:txbxContent>
                          <w:p w14:paraId="351BBE48" w14:textId="77777777" w:rsidR="00FE4B09" w:rsidRPr="008A7C2E" w:rsidRDefault="00FE4B09" w:rsidP="00FE4B09">
                            <w:pPr>
                              <w:pStyle w:val="Title"/>
                              <w:rPr>
                                <w:sz w:val="40"/>
                                <w:szCs w:val="40"/>
                              </w:rPr>
                            </w:pPr>
                            <w:r w:rsidRPr="008A7C2E">
                              <w:rPr>
                                <w:sz w:val="40"/>
                                <w:szCs w:val="40"/>
                              </w:rPr>
                              <w:t>Global Partnership to Harnes</w:t>
                            </w:r>
                            <w:r>
                              <w:rPr>
                                <w:sz w:val="40"/>
                                <w:szCs w:val="40"/>
                              </w:rPr>
                              <w:t xml:space="preserve">s and Scale </w:t>
                            </w:r>
                            <w:r w:rsidRPr="008A7C2E">
                              <w:rPr>
                                <w:sz w:val="40"/>
                                <w:szCs w:val="40"/>
                              </w:rPr>
                              <w:t>Space</w:t>
                            </w:r>
                            <w:r>
                              <w:rPr>
                                <w:sz w:val="40"/>
                                <w:szCs w:val="40"/>
                              </w:rPr>
                              <w:t>-T</w:t>
                            </w:r>
                            <w:r w:rsidRPr="008A7C2E">
                              <w:rPr>
                                <w:sz w:val="40"/>
                                <w:szCs w:val="40"/>
                              </w:rPr>
                              <w:t>ech</w:t>
                            </w:r>
                            <w:r>
                              <w:rPr>
                                <w:sz w:val="40"/>
                                <w:szCs w:val="40"/>
                              </w:rPr>
                              <w:t xml:space="preserve"> for Health </w:t>
                            </w:r>
                            <w:r w:rsidRPr="008A7C2E">
                              <w:rPr>
                                <w:sz w:val="40"/>
                                <w:szCs w:val="40"/>
                              </w:rPr>
                              <w:t>Innovations</w:t>
                            </w:r>
                            <w:r>
                              <w:rPr>
                                <w:sz w:val="40"/>
                                <w:szCs w:val="40"/>
                              </w:rPr>
                              <w:t>.</w:t>
                            </w:r>
                          </w:p>
                          <w:p w14:paraId="045FAC8C" w14:textId="77777777" w:rsidR="00FE4B09" w:rsidRPr="008A7C2E" w:rsidRDefault="00FE4B09" w:rsidP="00FE4B09">
                            <w:pPr>
                              <w:pStyle w:val="Title"/>
                              <w:spacing w:after="0"/>
                              <w:rPr>
                                <w:sz w:val="40"/>
                                <w:szCs w:val="40"/>
                              </w:rPr>
                            </w:pPr>
                            <w:r w:rsidRPr="008A7C2E">
                              <w:rPr>
                                <w:sz w:val="40"/>
                                <w:szCs w:val="40"/>
                              </w:rPr>
                              <w:t>2020</w:t>
                            </w:r>
                          </w:p>
                        </w:txbxContent>
                      </v:textbox>
                      <w10:anchorlock/>
                    </v:shape>
                  </w:pict>
                </mc:Fallback>
              </mc:AlternateContent>
            </w:r>
          </w:p>
        </w:tc>
      </w:tr>
      <w:tr w:rsidR="00D077E9" w14:paraId="59160F34" w14:textId="77777777" w:rsidTr="00D077E9">
        <w:trPr>
          <w:trHeight w:val="2171"/>
        </w:trPr>
        <w:tc>
          <w:tcPr>
            <w:tcW w:w="5580" w:type="dxa"/>
            <w:tcBorders>
              <w:top w:val="nil"/>
              <w:left w:val="nil"/>
              <w:bottom w:val="nil"/>
              <w:right w:val="nil"/>
            </w:tcBorders>
          </w:tcPr>
          <w:p w14:paraId="513E2B75" w14:textId="0F165C56" w:rsidR="00D077E9" w:rsidRPr="00D86945" w:rsidRDefault="00D077E9" w:rsidP="00FE4B09">
            <w:pPr>
              <w:rPr>
                <w:noProof/>
                <w:sz w:val="10"/>
                <w:szCs w:val="10"/>
              </w:rPr>
            </w:pPr>
          </w:p>
        </w:tc>
      </w:tr>
    </w:tbl>
    <w:p w14:paraId="3E5226B7" w14:textId="5EB07B72" w:rsidR="00D077E9" w:rsidRDefault="00D077E9">
      <w:pPr>
        <w:spacing w:after="200"/>
      </w:pPr>
      <w:r>
        <w:br w:type="page"/>
      </w:r>
    </w:p>
    <w:p w14:paraId="70A418BD" w14:textId="7E2DBD4F" w:rsidR="00D077E9" w:rsidRDefault="00953463" w:rsidP="00D077E9">
      <w:pPr>
        <w:pStyle w:val="Heading1"/>
        <w:rPr>
          <w:color w:val="auto"/>
          <w:sz w:val="36"/>
          <w:szCs w:val="36"/>
        </w:rPr>
      </w:pPr>
      <w:r w:rsidRPr="00953463">
        <w:rPr>
          <w:color w:val="auto"/>
          <w:sz w:val="36"/>
          <w:szCs w:val="36"/>
        </w:rPr>
        <w:lastRenderedPageBreak/>
        <w:t xml:space="preserve">How </w:t>
      </w:r>
      <w:r w:rsidR="00B01A13">
        <w:rPr>
          <w:color w:val="auto"/>
          <w:sz w:val="36"/>
          <w:szCs w:val="36"/>
        </w:rPr>
        <w:t xml:space="preserve">can we take harness </w:t>
      </w:r>
      <w:r w:rsidR="00D1568B">
        <w:rPr>
          <w:color w:val="auto"/>
          <w:sz w:val="36"/>
          <w:szCs w:val="36"/>
        </w:rPr>
        <w:t>Spac</w:t>
      </w:r>
      <w:r w:rsidR="00B01A13">
        <w:rPr>
          <w:color w:val="auto"/>
          <w:sz w:val="36"/>
          <w:szCs w:val="36"/>
        </w:rPr>
        <w:t>e</w:t>
      </w:r>
      <w:r w:rsidR="00D1568B">
        <w:rPr>
          <w:color w:val="auto"/>
          <w:sz w:val="36"/>
          <w:szCs w:val="36"/>
        </w:rPr>
        <w:t>-</w:t>
      </w:r>
      <w:r w:rsidR="00B01A13">
        <w:rPr>
          <w:color w:val="auto"/>
          <w:sz w:val="36"/>
          <w:szCs w:val="36"/>
        </w:rPr>
        <w:t>tec</w:t>
      </w:r>
      <w:r w:rsidR="00D1568B">
        <w:rPr>
          <w:color w:val="auto"/>
          <w:sz w:val="36"/>
          <w:szCs w:val="36"/>
        </w:rPr>
        <w:t xml:space="preserve">h for </w:t>
      </w:r>
      <w:r w:rsidR="00FE4B09">
        <w:rPr>
          <w:color w:val="auto"/>
          <w:sz w:val="36"/>
          <w:szCs w:val="36"/>
        </w:rPr>
        <w:t>health?</w:t>
      </w:r>
    </w:p>
    <w:p w14:paraId="7D558622" w14:textId="77777777" w:rsidR="00D22D0D" w:rsidRDefault="00D22D0D" w:rsidP="00D22D0D">
      <w:pPr>
        <w:pStyle w:val="Content"/>
      </w:pPr>
    </w:p>
    <w:p w14:paraId="310B607D" w14:textId="1CEAF8BF" w:rsidR="00D22D0D" w:rsidRPr="0016154B" w:rsidRDefault="00D22D0D" w:rsidP="00D22D0D">
      <w:pPr>
        <w:pStyle w:val="Content"/>
        <w:rPr>
          <w:color w:val="auto"/>
        </w:rPr>
      </w:pPr>
      <w:r w:rsidRPr="0016154B">
        <w:rPr>
          <w:color w:val="auto"/>
        </w:rPr>
        <w:t>Since the beginning of the space age, there have been those who criticized space exploration for not benefitting the common man in any way. Arguably, in the beginning, this may have been true. Afterall, the first satellite was launched with an aim to intimidate an opponent, not with the goal of exploring space.</w:t>
      </w:r>
    </w:p>
    <w:p w14:paraId="1C817148" w14:textId="77777777" w:rsidR="00D22D0D" w:rsidRPr="0016154B" w:rsidRDefault="00D22D0D" w:rsidP="00D22D0D">
      <w:pPr>
        <w:pStyle w:val="Content"/>
        <w:rPr>
          <w:color w:val="auto"/>
        </w:rPr>
      </w:pPr>
    </w:p>
    <w:p w14:paraId="2CE390C7" w14:textId="5C26CEC0" w:rsidR="00D22D0D" w:rsidRPr="0016154B" w:rsidRDefault="00D22D0D" w:rsidP="00D22D0D">
      <w:pPr>
        <w:pStyle w:val="Content"/>
        <w:rPr>
          <w:color w:val="auto"/>
        </w:rPr>
      </w:pPr>
      <w:r w:rsidRPr="0016154B">
        <w:rPr>
          <w:color w:val="auto"/>
        </w:rPr>
        <w:t xml:space="preserve">Today, the scenario has changed completely. Even though the goal is space exploration, the people living here on earth also benefit along every step of the way. For every telescope or probe launched there are many others that make telecommunication, GPS, and remote sensing </w:t>
      </w:r>
      <w:r w:rsidR="0016154B" w:rsidRPr="0016154B">
        <w:rPr>
          <w:color w:val="auto"/>
        </w:rPr>
        <w:t>possible. The</w:t>
      </w:r>
      <w:r w:rsidRPr="0016154B">
        <w:rPr>
          <w:color w:val="auto"/>
        </w:rPr>
        <w:t xml:space="preserve"> fact is that we are now in an era where the tech that makes life in space possible can be used to make life here on earth more comfortable.</w:t>
      </w:r>
    </w:p>
    <w:p w14:paraId="3135EFEB" w14:textId="77777777" w:rsidR="00D22D0D" w:rsidRPr="0016154B" w:rsidRDefault="00D22D0D" w:rsidP="00D22D0D">
      <w:pPr>
        <w:pStyle w:val="Content"/>
        <w:rPr>
          <w:color w:val="auto"/>
        </w:rPr>
      </w:pPr>
    </w:p>
    <w:p w14:paraId="7D41EB1A" w14:textId="5C4DECD7" w:rsidR="00D22D0D" w:rsidRPr="0016154B" w:rsidRDefault="00D22D0D" w:rsidP="00D22D0D">
      <w:pPr>
        <w:pStyle w:val="Content"/>
        <w:rPr>
          <w:color w:val="auto"/>
        </w:rPr>
      </w:pPr>
      <w:r w:rsidRPr="0016154B">
        <w:rPr>
          <w:color w:val="auto"/>
        </w:rPr>
        <w:t>Space technology has slowly, but steadily built up to a point where it can benefit us. We can think of the first space missions as scouting missions. We were exploring new territory, unsure of what it presents in the form of resources. Later, as we started to send up stations like the Mir and Skylab, we were reluctant settlers, still not completely sure of the place’s offerings, but firmly believing that it would be worth it. Fast forward 20 years and we have created the International Space Station.</w:t>
      </w:r>
    </w:p>
    <w:p w14:paraId="64E53164" w14:textId="340EA756" w:rsidR="00D22D0D" w:rsidRPr="0016154B" w:rsidRDefault="00D22D0D" w:rsidP="00D22D0D">
      <w:pPr>
        <w:pStyle w:val="Content"/>
        <w:rPr>
          <w:color w:val="auto"/>
        </w:rPr>
      </w:pPr>
    </w:p>
    <w:p w14:paraId="47A4A75D" w14:textId="10429265" w:rsidR="00D22D0D" w:rsidRPr="0016154B" w:rsidRDefault="00C8474E" w:rsidP="00D22D0D">
      <w:pPr>
        <w:pStyle w:val="Content"/>
        <w:rPr>
          <w:color w:val="auto"/>
        </w:rPr>
      </w:pPr>
      <w:r w:rsidRPr="00C8474E">
        <w:rPr>
          <w:noProof/>
          <w:color w:val="auto"/>
        </w:rPr>
        <mc:AlternateContent>
          <mc:Choice Requires="wps">
            <w:drawing>
              <wp:anchor distT="45720" distB="45720" distL="114300" distR="114300" simplePos="0" relativeHeight="251688960" behindDoc="0" locked="0" layoutInCell="1" allowOverlap="1" wp14:anchorId="64F6E110" wp14:editId="1394C9E0">
                <wp:simplePos x="0" y="0"/>
                <wp:positionH relativeFrom="column">
                  <wp:posOffset>4119880</wp:posOffset>
                </wp:positionH>
                <wp:positionV relativeFrom="paragraph">
                  <wp:posOffset>3175</wp:posOffset>
                </wp:positionV>
                <wp:extent cx="2654300" cy="23114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311400"/>
                        </a:xfrm>
                        <a:prstGeom prst="rect">
                          <a:avLst/>
                        </a:prstGeom>
                        <a:solidFill>
                          <a:srgbClr val="FFFFFF"/>
                        </a:solidFill>
                        <a:ln w="9525">
                          <a:noFill/>
                          <a:miter lim="800000"/>
                          <a:headEnd/>
                          <a:tailEnd/>
                        </a:ln>
                      </wps:spPr>
                      <wps:txbx>
                        <w:txbxContent>
                          <w:p w14:paraId="167B38E6" w14:textId="70C39E4C" w:rsidR="00C8474E" w:rsidRDefault="00C8474E">
                            <w:r>
                              <w:rPr>
                                <w:noProof/>
                              </w:rPr>
                              <w:drawing>
                                <wp:inline distT="0" distB="0" distL="0" distR="0" wp14:anchorId="1B9CB38F" wp14:editId="23B63DE6">
                                  <wp:extent cx="2609215" cy="18478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4321" cy="18585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6E110" id="_x0000_s1029" type="#_x0000_t202" style="position:absolute;margin-left:324.4pt;margin-top:.25pt;width:209pt;height:18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8uQIwIAACQEAAAOAAAAZHJzL2Uyb0RvYy54bWysU9tu2zAMfR+wfxD0vviSpBcjTtGlyzCg&#10;uwDtPkCW5ViYJGqSErv7+lJymmbb2zA9CKRIHpGH5Opm1IochPMSTE2LWU6JMBxaaXY1/f64fXdF&#10;iQ/MtEyBETV9Ep7erN++WQ22EiX0oFrhCIIYXw22pn0Itsoyz3uhmZ+BFQaNHTjNAqpul7WODYiu&#10;VVbm+UU2gGutAy68x9e7yUjXCb/rBA9fu86LQFRNMbeQbpfuJt7ZesWqnWO2l/yYBvuHLDSTBj89&#10;Qd2xwMjeyb+gtOQOPHRhxkFn0HWSi1QDVlPkf1Tz0DMrUi1Ijrcnmvz/g+VfDt8ckW1Ny0tKDNPY&#10;o0cxBvIeRlJGegbrK/R6sOgXRnzGNqdSvb0H/sMTA5uemZ24dQ6GXrAW0ytiZHYWOuH4CNIMn6HF&#10;b9g+QAIaO6cjd8gGQXRs09OpNTEVjo/lxXIxz9HE0VbOi2KBSvyDVS/h1vnwUYAmUaipw94neHa4&#10;92FyfXGJv3lQst1KpZLids1GOXJgOCfbdI7ov7kpQ4aaXi/LZUI2EOMRmlVaBpxjJXVNr/J4Yjir&#10;Ih0fTJvkwKSaZExamSM/kZKJnDA2Y+rEPMZG7hpon5AwB9PY4pqh0IP7RcmAI1tT/3PPnKBEfTJI&#10;+nWxWMQZT8pieVmi4s4tzbmFGY5QNQ2UTOImpL2IaRu4xeZ0MtH2mskxZRzFRPxxbeKsn+vJ63W5&#10;188AAAD//wMAUEsDBBQABgAIAAAAIQBTz4C73QAAAAkBAAAPAAAAZHJzL2Rvd25yZXYueG1sTI/B&#10;TsMwEETvSPyDtUhcEHWAxG3TbCpAAnFt6Qds4m0SEdtR7Dbp3+Oe4Dia0cybYjubXpx59J2zCE+L&#10;BATb2unONgiH74/HFQgfyGrqnWWEC3vYlrc3BeXaTXbH531oRCyxPieENoQhl9LXLRvyCzewjd7R&#10;jYZClGMj9UhTLDe9fE4SJQ11Ni60NPB7y/XP/mQQjl/TQ7aeqs9wWO5S9UbdsnIXxPu7+XUDIvAc&#10;/sJwxY/oUEamyp2s9qJHUOkqogeEDMTVTpSKukJ4UWkGsizk/wflLwAAAP//AwBQSwECLQAUAAYA&#10;CAAAACEAtoM4kv4AAADhAQAAEwAAAAAAAAAAAAAAAAAAAAAAW0NvbnRlbnRfVHlwZXNdLnhtbFBL&#10;AQItABQABgAIAAAAIQA4/SH/1gAAAJQBAAALAAAAAAAAAAAAAAAAAC8BAABfcmVscy8ucmVsc1BL&#10;AQItABQABgAIAAAAIQBPa8uQIwIAACQEAAAOAAAAAAAAAAAAAAAAAC4CAABkcnMvZTJvRG9jLnht&#10;bFBLAQItABQABgAIAAAAIQBTz4C73QAAAAkBAAAPAAAAAAAAAAAAAAAAAH0EAABkcnMvZG93bnJl&#10;di54bWxQSwUGAAAAAAQABADzAAAAhwUAAAAA&#10;" stroked="f">
                <v:textbox>
                  <w:txbxContent>
                    <w:p w14:paraId="167B38E6" w14:textId="70C39E4C" w:rsidR="00C8474E" w:rsidRDefault="00C8474E">
                      <w:r>
                        <w:rPr>
                          <w:noProof/>
                        </w:rPr>
                        <w:drawing>
                          <wp:inline distT="0" distB="0" distL="0" distR="0" wp14:anchorId="1B9CB38F" wp14:editId="23B63DE6">
                            <wp:extent cx="2609215" cy="18478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4321" cy="1858548"/>
                                    </a:xfrm>
                                    <a:prstGeom prst="rect">
                                      <a:avLst/>
                                    </a:prstGeom>
                                  </pic:spPr>
                                </pic:pic>
                              </a:graphicData>
                            </a:graphic>
                          </wp:inline>
                        </w:drawing>
                      </w:r>
                    </w:p>
                  </w:txbxContent>
                </v:textbox>
                <w10:wrap type="square"/>
              </v:shape>
            </w:pict>
          </mc:Fallback>
        </mc:AlternateContent>
      </w:r>
      <w:r w:rsidR="00D22D0D" w:rsidRPr="0016154B">
        <w:rPr>
          <w:color w:val="auto"/>
        </w:rPr>
        <w:t xml:space="preserve">The ISS is the pinnacle of human cooperation and ingenuity. </w:t>
      </w:r>
      <w:r w:rsidR="0016154B" w:rsidRPr="0016154B">
        <w:rPr>
          <w:color w:val="auto"/>
        </w:rPr>
        <w:t>It is</w:t>
      </w:r>
      <w:r w:rsidR="00D22D0D" w:rsidRPr="0016154B">
        <w:rPr>
          <w:color w:val="auto"/>
        </w:rPr>
        <w:t xml:space="preserve"> humanity’s outpost among the stars. This engineering marvel is meant to be a testing ground for missions to take humans further away from Earth than we have ever been. But it is, in fact, a laboratory. Finding out the effects of micro gravity on the human body, measuring cosmic radiation and trying to detect dark matter is only a fraction of what is done on the ISS. A majority of the experiments done directly make life better for the common man.</w:t>
      </w:r>
    </w:p>
    <w:p w14:paraId="3D25C9EF" w14:textId="77777777" w:rsidR="00D511CB" w:rsidRDefault="00D511CB" w:rsidP="00D22D0D">
      <w:pPr>
        <w:pStyle w:val="EmphasisText"/>
        <w:rPr>
          <w:color w:val="264356" w:themeColor="text2" w:themeShade="BF"/>
          <w:sz w:val="32"/>
          <w:szCs w:val="32"/>
        </w:rPr>
      </w:pPr>
    </w:p>
    <w:p w14:paraId="13A1641F" w14:textId="77777777" w:rsidR="00D511CB" w:rsidRDefault="00D511CB" w:rsidP="00D22D0D">
      <w:pPr>
        <w:pStyle w:val="EmphasisText"/>
        <w:rPr>
          <w:color w:val="264356" w:themeColor="text2" w:themeShade="BF"/>
          <w:sz w:val="32"/>
          <w:szCs w:val="32"/>
        </w:rPr>
      </w:pPr>
    </w:p>
    <w:p w14:paraId="343370BE" w14:textId="77777777" w:rsidR="00D511CB" w:rsidRDefault="00D511CB" w:rsidP="00D22D0D">
      <w:pPr>
        <w:pStyle w:val="EmphasisText"/>
        <w:rPr>
          <w:color w:val="264356" w:themeColor="text2" w:themeShade="BF"/>
          <w:sz w:val="32"/>
          <w:szCs w:val="32"/>
        </w:rPr>
      </w:pPr>
    </w:p>
    <w:p w14:paraId="12B5730E" w14:textId="3DCFCED1" w:rsidR="00D22D0D" w:rsidRDefault="00535915" w:rsidP="00D22D0D">
      <w:pPr>
        <w:pStyle w:val="EmphasisText"/>
        <w:rPr>
          <w:color w:val="264356" w:themeColor="text2" w:themeShade="BF"/>
          <w:sz w:val="32"/>
          <w:szCs w:val="32"/>
        </w:rPr>
      </w:pPr>
      <w:r w:rsidRPr="004378E4">
        <w:rPr>
          <w:noProof/>
          <w:color w:val="264356" w:themeColor="text2" w:themeShade="BF"/>
          <w:sz w:val="32"/>
          <w:szCs w:val="32"/>
        </w:rPr>
        <w:lastRenderedPageBreak/>
        <mc:AlternateContent>
          <mc:Choice Requires="wps">
            <w:drawing>
              <wp:anchor distT="45720" distB="45720" distL="114300" distR="114300" simplePos="0" relativeHeight="251665408" behindDoc="0" locked="0" layoutInCell="1" allowOverlap="1" wp14:anchorId="317D3202" wp14:editId="3330EC58">
                <wp:simplePos x="0" y="0"/>
                <wp:positionH relativeFrom="margin">
                  <wp:posOffset>-91440</wp:posOffset>
                </wp:positionH>
                <wp:positionV relativeFrom="paragraph">
                  <wp:posOffset>329565</wp:posOffset>
                </wp:positionV>
                <wp:extent cx="4343400" cy="20726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072640"/>
                        </a:xfrm>
                        <a:prstGeom prst="rect">
                          <a:avLst/>
                        </a:prstGeom>
                        <a:solidFill>
                          <a:srgbClr val="FFFFFF"/>
                        </a:solidFill>
                        <a:ln w="9525">
                          <a:noFill/>
                          <a:miter lim="800000"/>
                          <a:headEnd/>
                          <a:tailEnd/>
                        </a:ln>
                      </wps:spPr>
                      <wps:txbx>
                        <w:txbxContent>
                          <w:p w14:paraId="137C4A17" w14:textId="03418B9D" w:rsidR="004378E4" w:rsidRPr="00E457EE" w:rsidRDefault="004378E4" w:rsidP="00B26EC1">
                            <w:pPr>
                              <w:ind w:right="1134"/>
                              <w:rPr>
                                <w:b w:val="0"/>
                                <w:bCs/>
                                <w:color w:val="000000" w:themeColor="text1"/>
                              </w:rPr>
                            </w:pPr>
                            <w:r w:rsidRPr="00E457EE">
                              <w:rPr>
                                <w:b w:val="0"/>
                                <w:bCs/>
                                <w:color w:val="000000" w:themeColor="text1"/>
                              </w:rPr>
                              <w:t xml:space="preserve">Telemedicine has received a huge boom in recent times. People can now meet with doctors and discuss their symptoms online. This is particularly useful in rural regions where the people may not have access to doctors. Now with Covid-19 spreading, telemedicine has been thrust into the spotlight as a safe method for doctors to communicate with their patients without having to put themselves at risk. </w:t>
                            </w:r>
                          </w:p>
                          <w:p w14:paraId="2F3CCF83" w14:textId="77777777" w:rsidR="009A39B9" w:rsidRPr="004378E4" w:rsidRDefault="009A39B9" w:rsidP="00B26EC1">
                            <w:pPr>
                              <w:ind w:right="1134"/>
                            </w:pPr>
                          </w:p>
                          <w:p w14:paraId="5F73CAD1" w14:textId="74EC8FBA" w:rsidR="004378E4" w:rsidRDefault="004378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D3202" id="_x0000_s1030" type="#_x0000_t202" style="position:absolute;margin-left:-7.2pt;margin-top:25.95pt;width:342pt;height:163.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JaJAIAACUEAAAOAAAAZHJzL2Uyb0RvYy54bWysU21v2yAQ/j5p/wHxfbHjJU1rxam6dJkm&#10;dS9Sux+AMY7RgGNAYme/vgdO0qj9Ns2WEMcdD889d7e8HbQie+G8BFPR6SSnRBgOjTTbiv562ny4&#10;psQHZhqmwIiKHoSnt6v375a9LUUBHahGOIIgxpe9rWgXgi2zzPNOaOYnYIVBZwtOs4Cm22aNYz2i&#10;a5UVeX6V9eAa64AL7/H0fnTSVcJvW8HDj7b1IhBVUeQW0urSWsc1Wy1ZuXXMdpIfabB/YKGZNPjo&#10;GeqeBUZ2Tr6B0pI78NCGCQedQdtKLlIOmM00f5XNY8esSLmgON6eZfL/D5Z/3/90RDYVLaYLSgzT&#10;WKQnMQTyCQZSRH1660sMe7QYGAY8xjqnXL19AP7bEwPrjpmtuHMO+k6wBvlN483s4uqI4yNI3X+D&#10;Bp9huwAJaGidjuKhHATRsU6Hc20iFY6Hs4/45+ji6CvyRXE1S9XLWHm6bp0PXwRoEjcVdVj8BM/2&#10;Dz5EOqw8hcTXPCjZbKRSyXDbeq0c2TNslE36UgavwpQhfUVv5sU8IRuI91MPaRmwkZXUFb3O4ze2&#10;VpTjs2lSSGBSjXtkosxRnyjJKE4Y6iGVYnaSvYbmgII5GPsW5ww3Hbi/lPTYsxX1f3bMCUrUV4Oi&#10;30xnKAoJyZjNFwUa7tJTX3qY4QhV0UDJuF2HNBhRDgN3WJxWJtliFUcmR8rYi0nN49zEZr+0U9TL&#10;dK+eAQAA//8DAFBLAwQUAAYACAAAACEAYNEX1OAAAAAKAQAADwAAAGRycy9kb3ducmV2LnhtbEyP&#10;QW6DMBBF95V6B2sqdVMlhoaYQBiitlKrbpPmAAZPAAXbCDuB3L7uqlmO/tP/b4rdrHt2pdF11iDE&#10;ywgYmdqqzjQIx5/PxQaY89Io2VtDCDdysCsfHwqZKzuZPV0PvmGhxLhcIrTeDznnrm5JS7e0A5mQ&#10;neyopQ/n2HA1yimU656/RpHgWnYmLLRyoI+W6vPhohFO39PLOpuqL39M94l4l11a2Rvi89P8tgXm&#10;afb/MPzpB3Uog1NlL0Y51iMs4iQJKMI6zoAFQIhMAKsQVulmBbws+P0L5S8AAAD//wMAUEsBAi0A&#10;FAAGAAgAAAAhALaDOJL+AAAA4QEAABMAAAAAAAAAAAAAAAAAAAAAAFtDb250ZW50X1R5cGVzXS54&#10;bWxQSwECLQAUAAYACAAAACEAOP0h/9YAAACUAQAACwAAAAAAAAAAAAAAAAAvAQAAX3JlbHMvLnJl&#10;bHNQSwECLQAUAAYACAAAACEApWByWiQCAAAlBAAADgAAAAAAAAAAAAAAAAAuAgAAZHJzL2Uyb0Rv&#10;Yy54bWxQSwECLQAUAAYACAAAACEAYNEX1OAAAAAKAQAADwAAAAAAAAAAAAAAAAB+BAAAZHJzL2Rv&#10;d25yZXYueG1sUEsFBgAAAAAEAAQA8wAAAIsFAAAAAA==&#10;" stroked="f">
                <v:textbox>
                  <w:txbxContent>
                    <w:p w14:paraId="137C4A17" w14:textId="03418B9D" w:rsidR="004378E4" w:rsidRPr="00E457EE" w:rsidRDefault="004378E4" w:rsidP="00B26EC1">
                      <w:pPr>
                        <w:ind w:right="1134"/>
                        <w:rPr>
                          <w:b w:val="0"/>
                          <w:bCs/>
                          <w:color w:val="000000" w:themeColor="text1"/>
                        </w:rPr>
                      </w:pPr>
                      <w:r w:rsidRPr="00E457EE">
                        <w:rPr>
                          <w:b w:val="0"/>
                          <w:bCs/>
                          <w:color w:val="000000" w:themeColor="text1"/>
                        </w:rPr>
                        <w:t xml:space="preserve">Telemedicine has received a huge boom in recent times. People can now meet with doctors and discuss their symptoms online. This is particularly useful in rural regions where the people may not have access to doctors. Now with Covid-19 spreading, telemedicine has been thrust into the spotlight as a safe method for doctors to communicate with their patients without having to put themselves at risk. </w:t>
                      </w:r>
                    </w:p>
                    <w:p w14:paraId="2F3CCF83" w14:textId="77777777" w:rsidR="009A39B9" w:rsidRPr="004378E4" w:rsidRDefault="009A39B9" w:rsidP="00B26EC1">
                      <w:pPr>
                        <w:ind w:right="1134"/>
                      </w:pPr>
                    </w:p>
                    <w:p w14:paraId="5F73CAD1" w14:textId="74EC8FBA" w:rsidR="004378E4" w:rsidRDefault="004378E4"/>
                  </w:txbxContent>
                </v:textbox>
                <w10:wrap type="square" anchorx="margin"/>
              </v:shape>
            </w:pict>
          </mc:Fallback>
        </mc:AlternateContent>
      </w:r>
      <w:r w:rsidR="009A39B9" w:rsidRPr="009A39B9">
        <w:rPr>
          <w:noProof/>
          <w:color w:val="264356" w:themeColor="text2" w:themeShade="BF"/>
          <w:sz w:val="32"/>
          <w:szCs w:val="32"/>
        </w:rPr>
        <mc:AlternateContent>
          <mc:Choice Requires="wpg">
            <w:drawing>
              <wp:anchor distT="0" distB="0" distL="114300" distR="114300" simplePos="0" relativeHeight="251667456" behindDoc="0" locked="0" layoutInCell="1" allowOverlap="1" wp14:anchorId="28D98172" wp14:editId="7C2277C1">
                <wp:simplePos x="0" y="0"/>
                <wp:positionH relativeFrom="page">
                  <wp:posOffset>4251960</wp:posOffset>
                </wp:positionH>
                <wp:positionV relativeFrom="page">
                  <wp:posOffset>937260</wp:posOffset>
                </wp:positionV>
                <wp:extent cx="3383280" cy="2613660"/>
                <wp:effectExtent l="57150" t="38100" r="83820" b="72390"/>
                <wp:wrapSquare wrapText="bothSides"/>
                <wp:docPr id="211" name="Group 211"/>
                <wp:cNvGraphicFramePr/>
                <a:graphic xmlns:a="http://schemas.openxmlformats.org/drawingml/2006/main">
                  <a:graphicData uri="http://schemas.microsoft.com/office/word/2010/wordprocessingGroup">
                    <wpg:wgp>
                      <wpg:cNvGrpSpPr/>
                      <wpg:grpSpPr>
                        <a:xfrm>
                          <a:off x="0" y="0"/>
                          <a:ext cx="3383280" cy="2613660"/>
                          <a:chOff x="0" y="14222"/>
                          <a:chExt cx="2475865" cy="9412909"/>
                        </a:xfrm>
                      </wpg:grpSpPr>
                      <wps:wsp>
                        <wps:cNvPr id="212" name="AutoShape 14"/>
                        <wps:cNvSpPr>
                          <a:spLocks noChangeArrowheads="1"/>
                        </wps:cNvSpPr>
                        <wps:spPr bwMode="auto">
                          <a:xfrm>
                            <a:off x="0" y="14222"/>
                            <a:ext cx="2475865" cy="931139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4647568" w14:textId="5CF90154" w:rsidR="00B26EC1" w:rsidRDefault="00B26EC1" w:rsidP="00D10E36">
                              <w:pPr>
                                <w:jc w:val="center"/>
                              </w:pPr>
                              <w:r w:rsidRPr="004378E4">
                                <w:t>Many countries are now investing in satellites to facilitate faster communication.</w:t>
                              </w:r>
                              <w:r>
                                <w:t xml:space="preserve"> SpaceX has already started building a network of over 150 satellites that will make telecommunication faster and more wide-spread. Startups like Jeff Bezos’ Blue Origin are now following suit.</w:t>
                              </w:r>
                            </w:p>
                            <w:p w14:paraId="2A915EED" w14:textId="2170BD89" w:rsidR="009A39B9" w:rsidRPr="00B26EC1" w:rsidRDefault="009A39B9" w:rsidP="00D10E36">
                              <w:pPr>
                                <w:spacing w:before="880" w:after="240" w:line="240" w:lineRule="auto"/>
                                <w:jc w:val="center"/>
                                <w:rPr>
                                  <w:rFonts w:asciiTheme="majorHAnsi" w:eastAsiaTheme="majorEastAsia" w:hAnsiTheme="majorHAnsi" w:cstheme="majorBidi"/>
                                  <w:color w:val="1CADE4" w:themeColor="accent1"/>
                                  <w:szCs w:val="28"/>
                                </w:rPr>
                              </w:pPr>
                            </w:p>
                            <w:p w14:paraId="070EE382" w14:textId="793F9A6C" w:rsidR="009A39B9" w:rsidRDefault="009A39B9" w:rsidP="00B26EC1"/>
                          </w:txbxContent>
                        </wps:txbx>
                        <wps:bodyPr rot="0" vert="horz" wrap="square" lIns="182880" tIns="457200" rIns="182880" bIns="73152" anchor="t" anchorCtr="0" upright="1">
                          <a:noAutofit/>
                        </wps:bodyPr>
                      </wps:wsp>
                      <wps:wsp>
                        <wps:cNvPr id="213" name="Rectangle 213"/>
                        <wps:cNvSpPr/>
                        <wps:spPr>
                          <a:xfrm>
                            <a:off x="71919" y="243531"/>
                            <a:ext cx="2331720" cy="70421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AA926" w14:textId="77777777" w:rsidR="009A39B9" w:rsidRDefault="009A39B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7F61E" w14:textId="77777777" w:rsidR="009A39B9" w:rsidRDefault="009A39B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D98172" id="Group 211" o:spid="_x0000_s1031" style="position:absolute;margin-left:334.8pt;margin-top:73.8pt;width:266.4pt;height:205.8pt;z-index:251667456;mso-position-horizontal-relative:page;mso-position-vertical-relative:page" coordorigin=",142" coordsize="24758,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799QMAAB0OAAAOAAAAZHJzL2Uyb0RvYy54bWzsV1tv2zYUfh+w/0DwfdHVtmxEKYx0CQZk&#10;bdC06DNNURdUIjmSjpz++h2Skhx7Tpsm2LCH+kHm5Rzy8Dvn+yidv9l1LbpnSjeC5zg6CzFinIqi&#10;4VWOP328+i3DSBvCC9IKznL8wDR+c/HrL+e9XLFY1KItmEKwCNerXua4NkaugkDTmnVEnwnJOEyW&#10;QnXEQFdVQaFID6t3bRCH4TzohSqkEpRpDaNv/SS+cOuXJaPmfVlqZlCbY4jNuKdyz419BhfnZFUp&#10;IuuGDmGQF0TRkYbDptNSb4khaKuafyzVNVQJLUpzRkUXiLJsKHNngNNE4dFprpXYSneWatVXcoIJ&#10;oD3C6cXL0nf3two1RY7jKMKIkw6S5PZFdgDg6WW1AqtrJe/krRoGKt+zJ96VqrP/cBa0c8A+TMCy&#10;nUEUBpMkS+IM8KcwF8+jZD4foKc15GfvF6VxHPuk0Pr3wTtOF7NsPvPeyzSKl+HS2gTj5oGNcQqp&#10;l1BKeo+Wfh1adzWRzCVBWxwmtOIRrfXWCGeEotQD5gwtWhYXLW8E/aIRF5c14RVbKyX6mpEC4nIA&#10;Q/SPHGxHgyva9H+KApJBYHlXWieBfgTYCPYhXEkUJcvZAVxkJZU210x0yDZyrIAmbgtyf6ONR3Y0&#10;sUdouR0bI7MlATGah5b5yQ+shAqCNEduEcdddtkqdE+AdYRSxo0/qV0KrK1b2bTt5Bh/33Gwt67M&#10;8Xpyfsauk4fbWXAzOXcNF+rU7sWXMeTS248I+HNbCMxus3PUcfDakY0oHiB1SnidAV2ERi3UV4x6&#10;0Jgc67+2RDGM2j+4TX8WZ5YVxvXS2QIUDSN1MLdxvUUSzaDgCKewWo7N2Lw0Xsu2UjVVDZt5MLiw&#10;RVk2Lpf7wIYjADl8Dv8DliQjSz5AjUH5twx0JTmiiRMVX/Y2QUeFvoiW0RIjqxxpMktcWqAIRnFI&#10;kghw8+KwCNM4mr+u2LVom+IKqtOGclTLZufECYTnwKrl1pYL6+XZY0eeQZhv1r3bvyYF8zyahfAb&#10;jjaFBbs8xaln0OJpToWnKHHI5Bdwqp1k4Pucclncl+7EKS3pVQOqdUO0uSUKLmvIvSXae3iUrehz&#10;LIYWRpZ6p8Z/jJgjTU8RM5nPFnCXIb7tLgWoHdyhEKFrWiqbdmyWSnSf4V1lbSUBpkYqb8bmSGV4&#10;16FsvXZG8I4gibnhd5KO1La6/HH3mSg5iLcBJrzzF5BL2pGGe1tfn/8XUUhPicLx3flcUVgmYZZk&#10;rlyeUIUoyhbpK6/AA75P9Dt1wx1Y/lSGgen+BeHJ2/ZHlGEx3h5Ht+1PZfgXlcG9YsM3iLtwhu8l&#10;+5HzuO+uvP1X3cXfAAAA//8DAFBLAwQUAAYACAAAACEArIOzG+IAAAAMAQAADwAAAGRycy9kb3du&#10;cmV2LnhtbEyPwWqDQBCG74W+wzKF3ppVG21iXUMIbU+h0KRQctvoRCXurLgbNW/fyam9zfB//PNN&#10;tppMKwbsXWNJQTgLQCAVtmyoUvC9f39agHBeU6lbS6jgig5W+f1dptPSjvSFw85XgkvIpVpB7X2X&#10;SumKGo12M9shcXayvdGe176SZa9HLjetjIIgkUY3xBdq3eGmxuK8uxgFH6Me18/h27A9nzbXwz7+&#10;/NmGqNTjw7R+BeFx8n8w3PRZHXJ2OtoLlU60CpJkmTDKwfyFhxsRBdEcxFFBHC8jkHkm/z+R/wIA&#10;AP//AwBQSwECLQAUAAYACAAAACEAtoM4kv4AAADhAQAAEwAAAAAAAAAAAAAAAAAAAAAAW0NvbnRl&#10;bnRfVHlwZXNdLnhtbFBLAQItABQABgAIAAAAIQA4/SH/1gAAAJQBAAALAAAAAAAAAAAAAAAAAC8B&#10;AABfcmVscy8ucmVsc1BLAQItABQABgAIAAAAIQAoH2799QMAAB0OAAAOAAAAAAAAAAAAAAAAAC4C&#10;AABkcnMvZTJvRG9jLnhtbFBLAQItABQABgAIAAAAIQCsg7Mb4gAAAAwBAAAPAAAAAAAAAAAAAAAA&#10;AE8GAABkcnMvZG93bnJldi54bWxQSwUGAAAAAAQABADzAAAAXgcAAAAA&#10;">
                <v:rect id="AutoShape 14" o:spid="_x0000_s1032" style="position:absolute;top:142;width:24758;height:9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3xQAAANwAAAAPAAAAZHJzL2Rvd25yZXYueG1sRI9Ba8JA&#10;FITvBf/D8gQvohtzkBJdRUTBYoVWvXh7ZJ/ZaPZtyG5N+u9dodDjMDPfMPNlZyvxoMaXjhVMxgkI&#10;4tzpkgsF59N29A7CB2SNlWNS8Eselove2xwz7Vr+pscxFCJC2GeowIRQZ1L63JBFP3Y1cfSurrEY&#10;omwKqRtsI9xWMk2SqbRYclwwWNPaUH4//lgFX+0mnC91aa5mvzu44Uc7vH0WSg363WoGIlAX/sN/&#10;7Z1WkE5SeJ2JR0AungAAAP//AwBQSwECLQAUAAYACAAAACEA2+H2y+4AAACFAQAAEwAAAAAAAAAA&#10;AAAAAAAAAAAAW0NvbnRlbnRfVHlwZXNdLnhtbFBLAQItABQABgAIAAAAIQBa9CxbvwAAABUBAAAL&#10;AAAAAAAAAAAAAAAAAB8BAABfcmVscy8ucmVsc1BLAQItABQABgAIAAAAIQAGIel3xQAAANwAAAAP&#10;AAAAAAAAAAAAAAAAAAcCAABkcnMvZG93bnJldi54bWxQSwUGAAAAAAMAAwC3AAAA+QIAAAAA&#10;" fillcolor="#8dd5f1 [1620]" strokecolor="#1aa3d8 [3044]">
                  <v:fill color2="#ddf2fb [500]" rotate="t" angle="180" colors="0 #87e3ff;22938f #ace9ff;1 #ddf6ff" focus="100%" type="gradient"/>
                  <v:shadow on="t" color="black" opacity="24903f" origin=",.5" offset="0,.55556mm"/>
                  <v:textbox inset="14.4pt,36pt,14.4pt,5.76pt">
                    <w:txbxContent>
                      <w:p w14:paraId="44647568" w14:textId="5CF90154" w:rsidR="00B26EC1" w:rsidRDefault="00B26EC1" w:rsidP="00D10E36">
                        <w:pPr>
                          <w:jc w:val="center"/>
                        </w:pPr>
                        <w:r w:rsidRPr="004378E4">
                          <w:t>Many countries are now investing in satellites to facilitate faster communication.</w:t>
                        </w:r>
                        <w:r>
                          <w:t xml:space="preserve"> SpaceX has already started building a network of over 150 satellites that will make telecommunication faster and more wide-spread. Startups like Jeff Bezos’ Blue Origin are now following suit.</w:t>
                        </w:r>
                      </w:p>
                      <w:p w14:paraId="2A915EED" w14:textId="2170BD89" w:rsidR="009A39B9" w:rsidRPr="00B26EC1" w:rsidRDefault="009A39B9" w:rsidP="00D10E36">
                        <w:pPr>
                          <w:spacing w:before="880" w:after="240" w:line="240" w:lineRule="auto"/>
                          <w:jc w:val="center"/>
                          <w:rPr>
                            <w:rFonts w:asciiTheme="majorHAnsi" w:eastAsiaTheme="majorEastAsia" w:hAnsiTheme="majorHAnsi" w:cstheme="majorBidi"/>
                            <w:color w:val="1CADE4" w:themeColor="accent1"/>
                            <w:szCs w:val="28"/>
                          </w:rPr>
                        </w:pPr>
                      </w:p>
                      <w:p w14:paraId="070EE382" w14:textId="793F9A6C" w:rsidR="009A39B9" w:rsidRDefault="009A39B9" w:rsidP="00B26EC1"/>
                    </w:txbxContent>
                  </v:textbox>
                </v:rect>
                <v:rect id="Rectangle 213" o:spid="_x0000_s1033" style="position:absolute;left:719;top:2435;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335b74 [3215]" stroked="f" strokeweight="2pt">
                  <v:textbox inset="14.4pt,14.4pt,14.4pt,28.8pt">
                    <w:txbxContent>
                      <w:p w14:paraId="613AA926" w14:textId="77777777" w:rsidR="009A39B9" w:rsidRDefault="009A39B9">
                        <w:pPr>
                          <w:spacing w:before="240"/>
                          <w:rPr>
                            <w:color w:val="FFFFFF" w:themeColor="background1"/>
                          </w:rPr>
                        </w:pPr>
                      </w:p>
                    </w:txbxContent>
                  </v:textbox>
                </v:rect>
                <v:rect id="Rectangle 214" o:spid="_x0000_s1034"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1cade4 [3204]" stroked="f" strokeweight="2pt">
                  <v:textbox inset="14.4pt,14.4pt,14.4pt,28.8pt">
                    <w:txbxContent>
                      <w:p w14:paraId="2277F61E" w14:textId="77777777" w:rsidR="009A39B9" w:rsidRDefault="009A39B9">
                        <w:pPr>
                          <w:spacing w:before="240"/>
                          <w:rPr>
                            <w:color w:val="FFFFFF" w:themeColor="background1"/>
                          </w:rPr>
                        </w:pPr>
                      </w:p>
                    </w:txbxContent>
                  </v:textbox>
                </v:rect>
                <w10:wrap type="square" anchorx="page" anchory="page"/>
              </v:group>
            </w:pict>
          </mc:Fallback>
        </mc:AlternateContent>
      </w:r>
      <w:r w:rsidR="00D22D0D" w:rsidRPr="0016154B">
        <w:rPr>
          <w:color w:val="264356" w:themeColor="text2" w:themeShade="BF"/>
          <w:sz w:val="32"/>
          <w:szCs w:val="32"/>
        </w:rPr>
        <w:t>Telemedicine.</w:t>
      </w:r>
    </w:p>
    <w:p w14:paraId="7DE89A48" w14:textId="0277A687" w:rsidR="004378E4" w:rsidRPr="0016154B" w:rsidRDefault="00B26EC1" w:rsidP="00D22D0D">
      <w:pPr>
        <w:pStyle w:val="EmphasisText"/>
        <w:rPr>
          <w:color w:val="264356" w:themeColor="text2" w:themeShade="BF"/>
          <w:sz w:val="32"/>
          <w:szCs w:val="32"/>
        </w:rPr>
      </w:pPr>
      <w:r w:rsidRPr="00B26EC1">
        <w:rPr>
          <w:noProof/>
          <w:color w:val="264356" w:themeColor="text2" w:themeShade="BF"/>
          <w:sz w:val="32"/>
          <w:szCs w:val="32"/>
        </w:rPr>
        <mc:AlternateContent>
          <mc:Choice Requires="wps">
            <w:drawing>
              <wp:anchor distT="45720" distB="45720" distL="114300" distR="114300" simplePos="0" relativeHeight="251669504" behindDoc="0" locked="0" layoutInCell="1" allowOverlap="1" wp14:anchorId="2784EDC1" wp14:editId="70C54575">
                <wp:simplePos x="0" y="0"/>
                <wp:positionH relativeFrom="column">
                  <wp:posOffset>-320040</wp:posOffset>
                </wp:positionH>
                <wp:positionV relativeFrom="paragraph">
                  <wp:posOffset>2597150</wp:posOffset>
                </wp:positionV>
                <wp:extent cx="3162300" cy="22174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217420"/>
                        </a:xfrm>
                        <a:prstGeom prst="rect">
                          <a:avLst/>
                        </a:prstGeom>
                        <a:solidFill>
                          <a:srgbClr val="FFFFFF"/>
                        </a:solidFill>
                        <a:ln w="9525">
                          <a:noFill/>
                          <a:miter lim="800000"/>
                          <a:headEnd/>
                          <a:tailEnd/>
                        </a:ln>
                      </wps:spPr>
                      <wps:txbx>
                        <w:txbxContent>
                          <w:p w14:paraId="491A5698" w14:textId="6BE0CDFD" w:rsidR="00B26EC1" w:rsidRDefault="00B26EC1">
                            <w:r w:rsidRPr="00B26EC1">
                              <w:rPr>
                                <w:noProof/>
                              </w:rPr>
                              <w:drawing>
                                <wp:inline distT="0" distB="0" distL="0" distR="0" wp14:anchorId="2A4B4119" wp14:editId="40F35AA7">
                                  <wp:extent cx="3051810" cy="2164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1810" cy="2164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4EDC1" id="_x0000_s1035" type="#_x0000_t202" style="position:absolute;margin-left:-25.2pt;margin-top:204.5pt;width:249pt;height:174.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BnIgIAACQEAAAOAAAAZHJzL2Uyb0RvYy54bWysU9tuGyEQfa/Uf0C813uJnTgrr6PUqatK&#10;6UVK+gEsy3pRgaGAvZt+fQfWdq30rSoPCJjhcObMYXU3akUOwnkJpqbFLKdEGA6tNLuafn/evltS&#10;4gMzLVNgRE1fhKd367dvVoOtRAk9qFY4giDGV4OtaR+CrbLM815o5mdghcFgB06zgFu3y1rHBkTX&#10;Kivz/DobwLXWARfe4+nDFKTrhN91goevXedFIKqmyC2k2aW5iXO2XrFq55jtJT/SYP/AQjNp8NEz&#10;1AMLjOyd/AtKS+7AQxdmHHQGXSe5SDVgNUX+qpqnnlmRakFxvD3L5P8fLP9y+OaIbLF3KI9hGnv0&#10;LMZA3sNIyijPYH2FWU8W88KIx5iaSvX2EfgPTwxsemZ24t45GHrBWqRXxJvZxdUJx0eQZvgMLT7D&#10;9gES0Ng5HbVDNQiiI4+Xc2siFY6HV8V1eZVjiGOsLIubeZmal7HqdN06Hz4K0CQuauqw9wmeHR59&#10;iHRYdUqJr3lQst1KpdLG7ZqNcuTA0CfbNFIFr9KUIUNNbxflIiEbiPeThbQM6GMldU2XeRyTs6Ic&#10;H0ybUgKTalojE2WO+kRJJnHC2IypE8uT7A20LyiYg8m2+M1w0YP7RcmAlq2p/7lnTlCiPhkU/baY&#10;z6PH02a+uEGFiLuMNJcRZjhC1TRQMi03If2LKIeBe2xOJ5NssYsTkyNltGJS8/htotcv9ynrz+de&#10;/wYAAP//AwBQSwMEFAAGAAgAAAAhAGvg9CbgAAAACwEAAA8AAABkcnMvZG93bnJldi54bWxMj8tO&#10;wzAQRfdI/IM1SGxQa1M5SRsyqaASiG0fH+DEbhIRj6PYbdK/r1nBcjRH955bbGfbs6sZfecI4XUp&#10;gBmqne6oQTgdPxdrYD4o0qp3ZBBuxsO2fHwoVK7dRHtzPYSGxRDyuUJoQxhyzn3dGqv80g2G4u/s&#10;RqtCPMeG61FNMdz2fCVEyq3qKDa0ajC71tQ/h4tFOH9PL8lmqr7CKdvL9EN1WeVuiM9P8/sbsGDm&#10;8AfDr35UhzI6Ve5C2rMeYZEIGVEEKTZxVCSkzFJgFUKWrFfAy4L/31DeAQAA//8DAFBLAQItABQA&#10;BgAIAAAAIQC2gziS/gAAAOEBAAATAAAAAAAAAAAAAAAAAAAAAABbQ29udGVudF9UeXBlc10ueG1s&#10;UEsBAi0AFAAGAAgAAAAhADj9If/WAAAAlAEAAAsAAAAAAAAAAAAAAAAALwEAAF9yZWxzLy5yZWxz&#10;UEsBAi0AFAAGAAgAAAAhAOoJMGciAgAAJAQAAA4AAAAAAAAAAAAAAAAALgIAAGRycy9lMm9Eb2Mu&#10;eG1sUEsBAi0AFAAGAAgAAAAhAGvg9CbgAAAACwEAAA8AAAAAAAAAAAAAAAAAfAQAAGRycy9kb3du&#10;cmV2LnhtbFBLBQYAAAAABAAEAPMAAACJBQAAAAA=&#10;" stroked="f">
                <v:textbox>
                  <w:txbxContent>
                    <w:p w14:paraId="491A5698" w14:textId="6BE0CDFD" w:rsidR="00B26EC1" w:rsidRDefault="00B26EC1">
                      <w:r w:rsidRPr="00B26EC1">
                        <w:rPr>
                          <w:noProof/>
                        </w:rPr>
                        <w:drawing>
                          <wp:inline distT="0" distB="0" distL="0" distR="0" wp14:anchorId="2A4B4119" wp14:editId="40F35AA7">
                            <wp:extent cx="3051810" cy="2164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1810" cy="2164080"/>
                                    </a:xfrm>
                                    <a:prstGeom prst="rect">
                                      <a:avLst/>
                                    </a:prstGeom>
                                  </pic:spPr>
                                </pic:pic>
                              </a:graphicData>
                            </a:graphic>
                          </wp:inline>
                        </w:drawing>
                      </w:r>
                    </w:p>
                  </w:txbxContent>
                </v:textbox>
                <w10:wrap type="square"/>
              </v:shape>
            </w:pict>
          </mc:Fallback>
        </mc:AlternateContent>
      </w:r>
    </w:p>
    <w:p w14:paraId="5172EE77" w14:textId="4FA8DFA6" w:rsidR="00D22D0D" w:rsidRPr="0016154B" w:rsidRDefault="00D22D0D" w:rsidP="00B26EC1">
      <w:pPr>
        <w:pStyle w:val="EmphasisText"/>
        <w:ind w:left="3855"/>
        <w:rPr>
          <w:color w:val="264356" w:themeColor="text2" w:themeShade="BF"/>
          <w:sz w:val="32"/>
          <w:szCs w:val="32"/>
        </w:rPr>
      </w:pPr>
      <w:r w:rsidRPr="0016154B">
        <w:rPr>
          <w:color w:val="264356" w:themeColor="text2" w:themeShade="BF"/>
          <w:sz w:val="32"/>
          <w:szCs w:val="32"/>
        </w:rPr>
        <w:t>Robotics in Surgery.</w:t>
      </w:r>
    </w:p>
    <w:p w14:paraId="41333A93" w14:textId="1A4F863B" w:rsidR="00D22D0D" w:rsidRPr="0016154B" w:rsidRDefault="00D22D0D" w:rsidP="00B531AB">
      <w:pPr>
        <w:pStyle w:val="Content"/>
        <w:rPr>
          <w:color w:val="auto"/>
        </w:rPr>
      </w:pPr>
      <w:r w:rsidRPr="0016154B">
        <w:rPr>
          <w:color w:val="auto"/>
        </w:rPr>
        <w:t>The CanadArm2 on the ISS is a masterpiece of engineering. Many of the robotic arms used in factories and assembly plants are direct descendants of the CanadArm. Today, these arms are advanced enough that they are used in prosthetics and even for surgeries. These arms allow doctors to remotely perform surgeries from anywhere in the world.</w:t>
      </w:r>
      <w:r w:rsidR="00C62E88" w:rsidRPr="00C62E88">
        <w:t xml:space="preserve"> </w:t>
      </w:r>
      <w:r w:rsidR="00C62E88" w:rsidRPr="00C62E88">
        <w:rPr>
          <w:color w:val="auto"/>
        </w:rPr>
        <w:t>Research on ISS has allowed for innovations in surgical performance through the world’s first robotic technology capable of performing surgery inside MRI machines. This technology is making difficult brain tumor surgeries easier and impossible surgeries possible.</w:t>
      </w:r>
    </w:p>
    <w:p w14:paraId="655AF018" w14:textId="0339070A" w:rsidR="00D22D0D" w:rsidRDefault="00356BAC" w:rsidP="00D22D0D">
      <w:pPr>
        <w:pStyle w:val="Content"/>
      </w:pPr>
      <w:r w:rsidRPr="00D10E36">
        <w:rPr>
          <w:noProof/>
          <w:color w:val="auto"/>
        </w:rPr>
        <w:lastRenderedPageBreak/>
        <mc:AlternateContent>
          <mc:Choice Requires="wps">
            <w:drawing>
              <wp:anchor distT="45720" distB="45720" distL="114300" distR="114300" simplePos="0" relativeHeight="251671552" behindDoc="0" locked="0" layoutInCell="1" allowOverlap="1" wp14:anchorId="38A9F682" wp14:editId="6024A2A2">
                <wp:simplePos x="0" y="0"/>
                <wp:positionH relativeFrom="column">
                  <wp:posOffset>2468880</wp:posOffset>
                </wp:positionH>
                <wp:positionV relativeFrom="paragraph">
                  <wp:posOffset>39370</wp:posOffset>
                </wp:positionV>
                <wp:extent cx="4518660" cy="3291840"/>
                <wp:effectExtent l="0" t="0" r="381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3291840"/>
                        </a:xfrm>
                        <a:prstGeom prst="rect">
                          <a:avLst/>
                        </a:prstGeom>
                        <a:solidFill>
                          <a:srgbClr val="FFFFFF"/>
                        </a:solidFill>
                        <a:ln w="9525">
                          <a:noFill/>
                          <a:miter lim="800000"/>
                          <a:headEnd/>
                          <a:tailEnd/>
                        </a:ln>
                      </wps:spPr>
                      <wps:txbx>
                        <w:txbxContent>
                          <w:p w14:paraId="7B59D169" w14:textId="77777777" w:rsidR="000206BF" w:rsidRDefault="000206BF">
                            <w:r>
                              <w:t xml:space="preserve">   </w:t>
                            </w:r>
                          </w:p>
                          <w:p w14:paraId="302575D6" w14:textId="151F8E9A" w:rsidR="00D10E36" w:rsidRPr="00754721" w:rsidRDefault="000206BF">
                            <w:pPr>
                              <w:rPr>
                                <w:lang w:val="en-IN"/>
                              </w:rPr>
                            </w:pPr>
                            <w:r>
                              <w:t xml:space="preserve">    </w:t>
                            </w:r>
                            <w:r w:rsidR="005006C3" w:rsidRPr="005006C3">
                              <w:rPr>
                                <w:noProof/>
                              </w:rPr>
                              <w:drawing>
                                <wp:inline distT="0" distB="0" distL="0" distR="0" wp14:anchorId="76AE68CF" wp14:editId="51B31DDF">
                                  <wp:extent cx="3368040" cy="24638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826" cy="24738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9F682" id="_x0000_s1036" type="#_x0000_t202" style="position:absolute;margin-left:194.4pt;margin-top:3.1pt;width:355.8pt;height:259.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Z+IwIAACQEAAAOAAAAZHJzL2Uyb0RvYy54bWysU9uO2yAQfa/Uf0C8N47dJE2sOKtttqkq&#10;bS/Sbj8AYxyjAkOBxE6/vgNO0mj7VpUHxDDDYeacmfXdoBU5CuclmIrmkyklwnBopNlX9Pvz7s2S&#10;Eh+YaZgCIyp6Ep7ebV6/Wve2FAV0oBrhCIIYX/a2ol0ItswyzzuhmZ+AFQadLTjNAppunzWO9Yiu&#10;VVZMp4usB9dYB1x4j7cPo5NuEn7bCh6+tq0XgaiKYm4h7S7tddyzzZqVe8dsJ/k5DfYPWWgmDX56&#10;hXpggZGDk39BackdeGjDhIPOoG0lF6kGrCafvqjmqWNWpFqQHG+vNPn/B8u/HL85IhvUDpUyTKNG&#10;z2II5D0MpIj09NaXGPVkMS4MeI2hqVRvH4H/8MTAtmNmL+6dg74TrMH08vgyu3k64vgIUvefocFv&#10;2CFAAhpapyN3yAZBdJTpdJUmpsLxcjbPl4sFujj63harfDlL4mWsvDy3zoePAjSJh4o61D7Bs+Oj&#10;DzEdVl5C4m8elGx2UqlkuH29VY4cGfbJLq1UwYswZUhf0dW8mCdkA/F9aiEtA/axkrqiy2lcY2dF&#10;Oj6YJoUEJtV4xkyUOfMTKRnJCUM9JCVWF9praE5ImIOxbXHM8NCB+0VJjy1bUf/zwJygRH0ySPoq&#10;nyEpJCRjNn9XoOFuPfWthxmOUBUNlIzHbUhzEekwcI/itDLRFlUcMzmnjK2Y2DyPTez1WztF/Rnu&#10;zW8AAAD//wMAUEsDBBQABgAIAAAAIQAwEKtr3wAAAAoBAAAPAAAAZHJzL2Rvd25yZXYueG1sTI9B&#10;T4NAFITvJv6HzTPxYuxSpJRSHo2aaLy29gc82FcgsruE3Rb6792e9DiZycw3xW7Wvbjw6DprEJaL&#10;CASb2qrONAjH74/nDITzZBT11jDClR3syvu7gnJlJ7Pny8E3IpQYlxNC6/2QS+nqljW5hR3YBO9k&#10;R00+yLGRaqQplOtexlGUSk2dCQstDfzecv1zOGuE09f0tNpM1ac/rvdJ+kbdurJXxMeH+XULwvPs&#10;/8Jwww/oUAamyp6NcqJHeMmygO4R0hjEzV9GUQKiQljFSQqyLOT/C+UvAAAA//8DAFBLAQItABQA&#10;BgAIAAAAIQC2gziS/gAAAOEBAAATAAAAAAAAAAAAAAAAAAAAAABbQ29udGVudF9UeXBlc10ueG1s&#10;UEsBAi0AFAAGAAgAAAAhADj9If/WAAAAlAEAAAsAAAAAAAAAAAAAAAAALwEAAF9yZWxzLy5yZWxz&#10;UEsBAi0AFAAGAAgAAAAhAILK5n4jAgAAJAQAAA4AAAAAAAAAAAAAAAAALgIAAGRycy9lMm9Eb2Mu&#10;eG1sUEsBAi0AFAAGAAgAAAAhADAQq2vfAAAACgEAAA8AAAAAAAAAAAAAAAAAfQQAAGRycy9kb3du&#10;cmV2LnhtbFBLBQYAAAAABAAEAPMAAACJBQAAAAA=&#10;" stroked="f">
                <v:textbox>
                  <w:txbxContent>
                    <w:p w14:paraId="7B59D169" w14:textId="77777777" w:rsidR="000206BF" w:rsidRDefault="000206BF">
                      <w:r>
                        <w:t xml:space="preserve">   </w:t>
                      </w:r>
                    </w:p>
                    <w:p w14:paraId="302575D6" w14:textId="151F8E9A" w:rsidR="00D10E36" w:rsidRPr="00754721" w:rsidRDefault="000206BF">
                      <w:pPr>
                        <w:rPr>
                          <w:lang w:val="en-IN"/>
                        </w:rPr>
                      </w:pPr>
                      <w:r>
                        <w:t xml:space="preserve">    </w:t>
                      </w:r>
                      <w:r w:rsidR="005006C3" w:rsidRPr="005006C3">
                        <w:rPr>
                          <w:noProof/>
                        </w:rPr>
                        <w:drawing>
                          <wp:inline distT="0" distB="0" distL="0" distR="0" wp14:anchorId="76AE68CF" wp14:editId="51B31DDF">
                            <wp:extent cx="3368040" cy="24638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826" cy="2473885"/>
                                    </a:xfrm>
                                    <a:prstGeom prst="rect">
                                      <a:avLst/>
                                    </a:prstGeom>
                                  </pic:spPr>
                                </pic:pic>
                              </a:graphicData>
                            </a:graphic>
                          </wp:inline>
                        </w:drawing>
                      </w:r>
                    </w:p>
                  </w:txbxContent>
                </v:textbox>
                <w10:wrap type="square"/>
              </v:shape>
            </w:pict>
          </mc:Fallback>
        </mc:AlternateContent>
      </w:r>
    </w:p>
    <w:p w14:paraId="6CB9A8A0" w14:textId="7A4B8077" w:rsidR="00D22D0D" w:rsidRPr="0016154B" w:rsidRDefault="00356BAC" w:rsidP="00D22D0D">
      <w:pPr>
        <w:pStyle w:val="EmphasisText"/>
        <w:rPr>
          <w:color w:val="264356" w:themeColor="text2" w:themeShade="BF"/>
          <w:sz w:val="32"/>
          <w:szCs w:val="32"/>
        </w:rPr>
      </w:pPr>
      <w:r w:rsidRPr="000206BF">
        <w:rPr>
          <w:noProof/>
          <w:color w:val="264356" w:themeColor="text2" w:themeShade="BF"/>
          <w:sz w:val="32"/>
          <w:szCs w:val="32"/>
        </w:rPr>
        <mc:AlternateContent>
          <mc:Choice Requires="wps">
            <w:drawing>
              <wp:anchor distT="45720" distB="45720" distL="114300" distR="114300" simplePos="0" relativeHeight="251673600" behindDoc="0" locked="0" layoutInCell="1" allowOverlap="1" wp14:anchorId="217076F8" wp14:editId="722D19D3">
                <wp:simplePos x="0" y="0"/>
                <wp:positionH relativeFrom="column">
                  <wp:posOffset>-68580</wp:posOffset>
                </wp:positionH>
                <wp:positionV relativeFrom="paragraph">
                  <wp:posOffset>320040</wp:posOffset>
                </wp:positionV>
                <wp:extent cx="2788920" cy="258318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583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08A2A1" w14:textId="77777777" w:rsidR="00B531AB" w:rsidRDefault="000206BF" w:rsidP="000206BF">
                            <w:r w:rsidRPr="00E457EE">
                              <w:rPr>
                                <w:b w:val="0"/>
                                <w:bCs/>
                                <w:color w:val="000000" w:themeColor="text1"/>
                              </w:rPr>
                              <w:t>Technology derived from the highly capable robots designed for the ISS may soon increase access to life-saving surgical techniques to fight breast cancer. Researchers created IGAR from a long line of Canadian heavy lifters and maintenance performers for the space shuttle and space station Canadarm, Canadarm2 and Dextre.</w:t>
                            </w:r>
                            <w:r w:rsidR="00C62E88" w:rsidRPr="00C62E88">
                              <w:t xml:space="preserve"> </w:t>
                            </w:r>
                          </w:p>
                          <w:p w14:paraId="3B63D4DF" w14:textId="77777777" w:rsidR="000206BF" w:rsidRPr="00E457EE" w:rsidRDefault="000206BF" w:rsidP="000206BF">
                            <w:pPr>
                              <w:rPr>
                                <w:b w:val="0"/>
                                <w:bCs/>
                                <w:color w:val="000000" w:themeColor="text1"/>
                              </w:rPr>
                            </w:pPr>
                          </w:p>
                          <w:p w14:paraId="11350EFB" w14:textId="76DBAC24" w:rsidR="000206BF" w:rsidRPr="00E457EE" w:rsidRDefault="000206BF" w:rsidP="000206BF">
                            <w:pPr>
                              <w:rPr>
                                <w:b w:val="0"/>
                                <w:bCs/>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076F8" id="_x0000_s1037" type="#_x0000_t202" style="position:absolute;margin-left:-5.4pt;margin-top:25.2pt;width:219.6pt;height:203.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AQwIAANAEAAAOAAAAZHJzL2Uyb0RvYy54bWysVNtu2zAMfR+wfxD0vjj20jU14hRdig4D&#10;ugvW7gMUWYqNyqJGKbGzrx8lJ2m2PXXYiyDzcnTIQ3pxPXSG7RT6FmzF88mUM2Ul1K3dVPz7492b&#10;OWc+CFsLA1ZVfK88v16+frXoXakKaMDUChmBWF/2ruJNCK7MMi8b1Qk/AacsOTVgJwJ94iarUfSE&#10;3pmsmE7fZT1g7RCk8p6st6OTLxO+1kqGL1p7FZipOHEL6cR0ruOZLRei3KBwTSsPNMQ/sOhEa+nR&#10;E9StCIJtsf0LqmslggcdJhK6DLRupUo1UDX59I9qHhrhVKqFmuPdqU3+/8HKz7uvyNq64kXOmRUd&#10;afSohsDew8CK2J7e+ZKiHhzFhYHMJHMq1bt7kE+eWVg1wm7UDSL0jRI10ctjZnaWOuL4CLLuP0FN&#10;z4htgAQ0aOxi76gbjNBJpv1JmkhFkrG4nM+vCnJJ8hUX87f5PImXifKY7tCHDwo6Fi8VR9I+wYvd&#10;vQ+RjiiPIfE1C3etMUl/Y38zUGC0JPqR8YF72BsV44z9pjS1LFGNBi9xs14ZZONc0eATz+N0JTBK&#10;iIGaHnxh7iElZqs0zi/MPyWl98GGU37XWsBRyLhsKhawE7Qm9dOoHvEd44+tGBsQRQ3DekhDkycR&#10;omkN9Z7ERRhXjH4JdGkAf3LW03pV3P/YClScmY+WBuQqn83iPqaP2cVllBbPPetzj7CSoCoeOBuv&#10;q5B6HYuycEODpNsk8TOTA2lam6T8YcXjXp5/p6jnH9HyFwAAAP//AwBQSwMEFAAGAAgAAAAhAFub&#10;Y4HeAAAACgEAAA8AAABkcnMvZG93bnJldi54bWxMj8FOwzAQRO9I/IO1SNxau1FC2zROhUBcQZSC&#10;1Jsbb5Oo8TqK3Sb8PcsJbrOa0czbYju5TlxxCK0nDYu5AoFUedtSrWH/8TJbgQjRkDWdJ9TwjQG2&#10;5e1NYXLrR3rH6y7Wgkso5EZDE2OfSxmqBp0Jc98jsXfygzORz6GWdjAjl7tOJko9SGda4oXG9PjU&#10;YHXeXZyGz9fT4StVb/Wzy/rRT0qSW0ut7++mxw2IiFP8C8MvPqNDyUxHfyEbRKdhtlCMHjVkKgXB&#10;gTRZsTiyyJYJyLKQ/18ofwAAAP//AwBQSwECLQAUAAYACAAAACEAtoM4kv4AAADhAQAAEwAAAAAA&#10;AAAAAAAAAAAAAAAAW0NvbnRlbnRfVHlwZXNdLnhtbFBLAQItABQABgAIAAAAIQA4/SH/1gAAAJQB&#10;AAALAAAAAAAAAAAAAAAAAC8BAABfcmVscy8ucmVsc1BLAQItABQABgAIAAAAIQDMP/ZAQwIAANAE&#10;AAAOAAAAAAAAAAAAAAAAAC4CAABkcnMvZTJvRG9jLnhtbFBLAQItABQABgAIAAAAIQBbm2OB3gAA&#10;AAoBAAAPAAAAAAAAAAAAAAAAAJ0EAABkcnMvZG93bnJldi54bWxQSwUGAAAAAAQABADzAAAAqAUA&#10;AAAA&#10;" filled="f" stroked="f">
                <v:textbox>
                  <w:txbxContent>
                    <w:p w14:paraId="6D08A2A1" w14:textId="77777777" w:rsidR="00B531AB" w:rsidRDefault="000206BF" w:rsidP="000206BF">
                      <w:r w:rsidRPr="00E457EE">
                        <w:rPr>
                          <w:b w:val="0"/>
                          <w:bCs/>
                          <w:color w:val="000000" w:themeColor="text1"/>
                        </w:rPr>
                        <w:t>Technology derived from the highly capable robots designed for the ISS may soon increase access to life-saving surgical techniques to fight breast cancer. Researchers created IGAR from a long line of Canadian heavy lifters and maintenance performers for the space shuttle and space station Canadarm, Canadarm2 and Dextre.</w:t>
                      </w:r>
                      <w:r w:rsidR="00C62E88" w:rsidRPr="00C62E88">
                        <w:t xml:space="preserve"> </w:t>
                      </w:r>
                    </w:p>
                    <w:p w14:paraId="3B63D4DF" w14:textId="77777777" w:rsidR="000206BF" w:rsidRPr="00E457EE" w:rsidRDefault="000206BF" w:rsidP="000206BF">
                      <w:pPr>
                        <w:rPr>
                          <w:b w:val="0"/>
                          <w:bCs/>
                          <w:color w:val="000000" w:themeColor="text1"/>
                        </w:rPr>
                      </w:pPr>
                    </w:p>
                    <w:p w14:paraId="11350EFB" w14:textId="76DBAC24" w:rsidR="000206BF" w:rsidRPr="00E457EE" w:rsidRDefault="000206BF" w:rsidP="000206BF">
                      <w:pPr>
                        <w:rPr>
                          <w:b w:val="0"/>
                          <w:bCs/>
                          <w:color w:val="000000" w:themeColor="text1"/>
                        </w:rPr>
                      </w:pPr>
                    </w:p>
                  </w:txbxContent>
                </v:textbox>
                <w10:wrap type="square"/>
              </v:shape>
            </w:pict>
          </mc:Fallback>
        </mc:AlternateContent>
      </w:r>
      <w:r w:rsidR="00D22D0D" w:rsidRPr="0016154B">
        <w:rPr>
          <w:color w:val="264356" w:themeColor="text2" w:themeShade="BF"/>
          <w:sz w:val="32"/>
          <w:szCs w:val="32"/>
        </w:rPr>
        <w:t>Breast Cancer</w:t>
      </w:r>
      <w:r w:rsidR="00D10E36">
        <w:rPr>
          <w:color w:val="264356" w:themeColor="text2" w:themeShade="BF"/>
          <w:sz w:val="32"/>
          <w:szCs w:val="32"/>
        </w:rPr>
        <w:t>.</w:t>
      </w:r>
      <w:r w:rsidR="00D22D0D" w:rsidRPr="0016154B">
        <w:rPr>
          <w:color w:val="264356" w:themeColor="text2" w:themeShade="BF"/>
          <w:sz w:val="32"/>
          <w:szCs w:val="32"/>
        </w:rPr>
        <w:t xml:space="preserve"> </w:t>
      </w:r>
    </w:p>
    <w:p w14:paraId="78595F59" w14:textId="57CA2732" w:rsidR="00C62E88" w:rsidRPr="00B531AB" w:rsidRDefault="00B531AB" w:rsidP="00B531AB">
      <w:pPr>
        <w:pStyle w:val="EmphasisText"/>
        <w:ind w:right="-283"/>
        <w:rPr>
          <w:b w:val="0"/>
          <w:bCs/>
          <w:color w:val="auto"/>
          <w:szCs w:val="28"/>
        </w:rPr>
      </w:pPr>
      <w:r w:rsidRPr="00B531AB">
        <w:rPr>
          <w:b w:val="0"/>
          <w:bCs/>
          <w:color w:val="auto"/>
          <w:szCs w:val="28"/>
        </w:rPr>
        <w:t>Medical technology stemming from space station robotics will enter clinical trials for use in the early diagnosis and treatment of breast cancer by providing increased access, precision and dexterity resulting in highly accurate and minimally invasive procedures.</w:t>
      </w:r>
    </w:p>
    <w:p w14:paraId="3763477B" w14:textId="77777777" w:rsidR="00C62E88" w:rsidRPr="00B531AB" w:rsidRDefault="00C62E88" w:rsidP="00B531AB">
      <w:pPr>
        <w:pStyle w:val="EmphasisText"/>
        <w:ind w:right="-283"/>
        <w:rPr>
          <w:color w:val="auto"/>
          <w:sz w:val="32"/>
          <w:szCs w:val="32"/>
        </w:rPr>
      </w:pPr>
    </w:p>
    <w:p w14:paraId="37D260B0" w14:textId="6100BBAE" w:rsidR="00D22D0D" w:rsidRPr="0016154B" w:rsidRDefault="00D22D0D" w:rsidP="0016154B">
      <w:pPr>
        <w:pStyle w:val="EmphasisText"/>
        <w:rPr>
          <w:color w:val="264356" w:themeColor="text2" w:themeShade="BF"/>
          <w:sz w:val="32"/>
          <w:szCs w:val="32"/>
        </w:rPr>
      </w:pPr>
      <w:r w:rsidRPr="0016154B">
        <w:rPr>
          <w:color w:val="264356" w:themeColor="text2" w:themeShade="BF"/>
          <w:sz w:val="32"/>
          <w:szCs w:val="32"/>
        </w:rPr>
        <w:t>Asthma Detection.</w:t>
      </w:r>
    </w:p>
    <w:p w14:paraId="16979EC6" w14:textId="3A9A8393" w:rsidR="007374E2" w:rsidRPr="0016154B" w:rsidRDefault="00C21AC2" w:rsidP="00D22D0D">
      <w:pPr>
        <w:pStyle w:val="Content"/>
        <w:rPr>
          <w:color w:val="auto"/>
        </w:rPr>
      </w:pPr>
      <w:r>
        <w:rPr>
          <w:color w:val="auto"/>
        </w:rPr>
        <w:t xml:space="preserve"> </w:t>
      </w:r>
      <w:r w:rsidR="00A378A3">
        <w:rPr>
          <w:color w:val="auto"/>
        </w:rPr>
        <w:t>T</w:t>
      </w:r>
      <w:r w:rsidR="009F6630" w:rsidRPr="009F6630">
        <w:rPr>
          <w:color w:val="auto"/>
        </w:rPr>
        <w:t>he astronauts breathe into a specially developed instrument that measures nitric oxide levels. The purpose of taking reduced measurements in an airlock––normally used to exit a spacecraft for spacewalks, and is set at a 30% reduced pressure–– is to simulate conditions in future habitats on Mars, and is equivalent to being at 3000 m (9843 ft) altitude on Earth. The device that measures the nitric oxide is lightweight, easy to use and accurate. The same instrument is currently used in clinics and hospitals, helping asthmatics and offering a quick and cheap way to diagnose lung problems.</w:t>
      </w:r>
      <w:r>
        <w:rPr>
          <w:color w:val="auto"/>
        </w:rPr>
        <w:t xml:space="preserve">                                                                                                                            </w:t>
      </w:r>
    </w:p>
    <w:p w14:paraId="44EB7284" w14:textId="27C71BE9" w:rsidR="009F6630" w:rsidRDefault="009F6630" w:rsidP="00D3338C">
      <w:pPr>
        <w:pStyle w:val="EmphasisText"/>
        <w:rPr>
          <w:color w:val="264356" w:themeColor="text2" w:themeShade="BF"/>
          <w:sz w:val="32"/>
          <w:szCs w:val="32"/>
        </w:rPr>
      </w:pPr>
    </w:p>
    <w:p w14:paraId="4BD57DB6" w14:textId="45A68F1B" w:rsidR="009F6630" w:rsidRDefault="009F6630" w:rsidP="00D3338C">
      <w:pPr>
        <w:pStyle w:val="EmphasisText"/>
        <w:rPr>
          <w:color w:val="264356" w:themeColor="text2" w:themeShade="BF"/>
          <w:sz w:val="32"/>
          <w:szCs w:val="32"/>
        </w:rPr>
      </w:pPr>
    </w:p>
    <w:p w14:paraId="3D0C86E4" w14:textId="77777777" w:rsidR="009F6630" w:rsidRDefault="009F6630" w:rsidP="00D3338C">
      <w:pPr>
        <w:pStyle w:val="EmphasisText"/>
        <w:rPr>
          <w:color w:val="264356" w:themeColor="text2" w:themeShade="BF"/>
          <w:sz w:val="32"/>
          <w:szCs w:val="32"/>
        </w:rPr>
      </w:pPr>
    </w:p>
    <w:p w14:paraId="1BF54E8C" w14:textId="77777777" w:rsidR="009F6630" w:rsidRDefault="009F6630" w:rsidP="00D3338C">
      <w:pPr>
        <w:pStyle w:val="EmphasisText"/>
        <w:rPr>
          <w:color w:val="264356" w:themeColor="text2" w:themeShade="BF"/>
          <w:sz w:val="32"/>
          <w:szCs w:val="32"/>
        </w:rPr>
      </w:pPr>
    </w:p>
    <w:p w14:paraId="3998E38A" w14:textId="77777777" w:rsidR="009F6630" w:rsidRDefault="009F6630" w:rsidP="00D3338C">
      <w:pPr>
        <w:pStyle w:val="EmphasisText"/>
        <w:rPr>
          <w:color w:val="264356" w:themeColor="text2" w:themeShade="BF"/>
          <w:sz w:val="32"/>
          <w:szCs w:val="32"/>
        </w:rPr>
      </w:pPr>
    </w:p>
    <w:p w14:paraId="65B80BE1" w14:textId="77777777" w:rsidR="009F6630" w:rsidRDefault="009F6630" w:rsidP="00D3338C">
      <w:pPr>
        <w:pStyle w:val="EmphasisText"/>
        <w:rPr>
          <w:color w:val="264356" w:themeColor="text2" w:themeShade="BF"/>
          <w:sz w:val="32"/>
          <w:szCs w:val="32"/>
        </w:rPr>
      </w:pPr>
    </w:p>
    <w:p w14:paraId="57CBA895" w14:textId="72FD5336" w:rsidR="009F6630" w:rsidRDefault="009F6630" w:rsidP="00D3338C">
      <w:pPr>
        <w:pStyle w:val="EmphasisText"/>
        <w:rPr>
          <w:color w:val="264356" w:themeColor="text2" w:themeShade="BF"/>
          <w:sz w:val="32"/>
          <w:szCs w:val="32"/>
        </w:rPr>
      </w:pPr>
      <w:r w:rsidRPr="00D3338C">
        <w:rPr>
          <w:noProof/>
          <w:color w:val="264356" w:themeColor="text2" w:themeShade="BF"/>
          <w:sz w:val="32"/>
          <w:szCs w:val="32"/>
        </w:rPr>
        <w:lastRenderedPageBreak/>
        <mc:AlternateContent>
          <mc:Choice Requires="wps">
            <w:drawing>
              <wp:anchor distT="45720" distB="45720" distL="114300" distR="114300" simplePos="0" relativeHeight="251675648" behindDoc="0" locked="0" layoutInCell="1" allowOverlap="1" wp14:anchorId="38DAB54B" wp14:editId="5620A6AF">
                <wp:simplePos x="0" y="0"/>
                <wp:positionH relativeFrom="column">
                  <wp:posOffset>-533400</wp:posOffset>
                </wp:positionH>
                <wp:positionV relativeFrom="paragraph">
                  <wp:posOffset>40005</wp:posOffset>
                </wp:positionV>
                <wp:extent cx="2865120" cy="2697480"/>
                <wp:effectExtent l="0" t="0" r="0"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697480"/>
                        </a:xfrm>
                        <a:prstGeom prst="rect">
                          <a:avLst/>
                        </a:prstGeom>
                        <a:solidFill>
                          <a:srgbClr val="FFFFFF"/>
                        </a:solidFill>
                        <a:ln w="9525">
                          <a:noFill/>
                          <a:miter lim="800000"/>
                          <a:headEnd/>
                          <a:tailEnd/>
                        </a:ln>
                      </wps:spPr>
                      <wps:txbx>
                        <w:txbxContent>
                          <w:p w14:paraId="0503A23C" w14:textId="77777777" w:rsidR="00D3338C" w:rsidRDefault="00D3338C"/>
                          <w:p w14:paraId="7313975C" w14:textId="77777777" w:rsidR="009F6630" w:rsidRDefault="009F6630"/>
                          <w:p w14:paraId="1E8040C6" w14:textId="2462884C" w:rsidR="00BE312C" w:rsidRDefault="00BE312C">
                            <w:r>
                              <w:rPr>
                                <w:noProof/>
                              </w:rPr>
                              <w:drawing>
                                <wp:inline distT="0" distB="0" distL="0" distR="0" wp14:anchorId="7E93EEC2" wp14:editId="507E9D3A">
                                  <wp:extent cx="3009900" cy="21869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t2_image_2.png"/>
                                          <pic:cNvPicPr/>
                                        </pic:nvPicPr>
                                        <pic:blipFill>
                                          <a:blip r:embed="rId16">
                                            <a:extLst>
                                              <a:ext uri="{28A0092B-C50C-407E-A947-70E740481C1C}">
                                                <a14:useLocalDpi xmlns:a14="http://schemas.microsoft.com/office/drawing/2010/main" val="0"/>
                                              </a:ext>
                                            </a:extLst>
                                          </a:blip>
                                          <a:stretch>
                                            <a:fillRect/>
                                          </a:stretch>
                                        </pic:blipFill>
                                        <pic:spPr>
                                          <a:xfrm>
                                            <a:off x="0" y="0"/>
                                            <a:ext cx="3009900" cy="2186940"/>
                                          </a:xfrm>
                                          <a:prstGeom prst="rect">
                                            <a:avLst/>
                                          </a:prstGeom>
                                        </pic:spPr>
                                      </pic:pic>
                                    </a:graphicData>
                                  </a:graphic>
                                </wp:inline>
                              </w:drawing>
                            </w:r>
                          </w:p>
                          <w:p w14:paraId="27F32EDA" w14:textId="5801ACCC" w:rsidR="00BE312C" w:rsidRDefault="00BE3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AB54B" id="_x0000_s1038" type="#_x0000_t202" style="position:absolute;margin-left:-42pt;margin-top:3.15pt;width:225.6pt;height:212.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vjIwIAACUEAAAOAAAAZHJzL2Uyb0RvYy54bWysU9uO2yAQfa/Uf0C8N47dJJtYcVbbbFNV&#10;2l6k3X4AxjhGBYYCiZ1+fQeczUbbt6o8IGCGw5kzh/XtoBU5CuclmIrmkyklwnBopNlX9MfT7t2S&#10;Eh+YaZgCIyp6Ep7ebt6+Wfe2FAV0oBrhCIIYX/a2ol0ItswyzzuhmZ+AFQaDLTjNAm7dPmsc6xFd&#10;q6yYThdZD66xDrjwHk/vxyDdJPy2FTx8a1svAlEVRW4hzS7NdZyzzZqVe8dsJ/mZBvsHFppJg49e&#10;oO5ZYOTg5F9QWnIHHtow4aAzaFvJRaoBq8mnr6p57JgVqRYUx9uLTP7/wfKvx++OyKaixXtKDNPY&#10;oycxBPIBBlJEeXrrS8x6tJgXBjzGNqdSvX0A/tMTA9uOmb24cw76TrAG6eXxZnZ1dcTxEaTuv0CD&#10;z7BDgAQ0tE5H7VANgujYptOlNZEKx8NiuZjnBYY4xorF6ma2TM3LWPl83TofPgnQJC4q6rD3CZ4d&#10;H3yIdFj5nBJf86Bks5NKpY3b11vlyJGhT3ZppApepSlD+oqu5sU8IRuI95OFtAzoYyV1RZfTOEZn&#10;RTk+mialBCbVuEYmypz1iZKM4oShHlIn8qReFK+G5oSKORh9i/8MFx2435T06NmK+l8H5gQl6rNB&#10;1Vf5bBZNnjaz+U3Uy11H6usIMxyhKhooGZfbkD5G1MPAHXanlUm3FyZnzujFJOf530SzX+9T1svv&#10;3vwBAAD//wMAUEsDBBQABgAIAAAAIQAO6wlX3gAAAAkBAAAPAAAAZHJzL2Rvd25yZXYueG1sTI9B&#10;T4NAFITvJv6HzTPxYtqFglCRR6MmGq+t/QEP9hWI7C5ht4X+e9eTHiczmfmm3C16EBeeXG8NQryO&#10;QLBprOpNi3D8el9tQThPRtFgDSNc2cGuur0pqVB2Nnu+HHwrQolxBSF03o+FlK7pWJNb25FN8E52&#10;0uSDnFqpJppDuR7kJooyqak3YaGjkd86br4PZ41w+pwfHp/m+sMf832avVKf1/aKeH+3vDyD8Lz4&#10;vzD84gd0qAJTbc9GOTEgrLZp+OIRsgRE8JMs34CoEdIkjkFWpfz/oPoBAAD//wMAUEsBAi0AFAAG&#10;AAgAAAAhALaDOJL+AAAA4QEAABMAAAAAAAAAAAAAAAAAAAAAAFtDb250ZW50X1R5cGVzXS54bWxQ&#10;SwECLQAUAAYACAAAACEAOP0h/9YAAACUAQAACwAAAAAAAAAAAAAAAAAvAQAAX3JlbHMvLnJlbHNQ&#10;SwECLQAUAAYACAAAACEAry8r4yMCAAAlBAAADgAAAAAAAAAAAAAAAAAuAgAAZHJzL2Uyb0RvYy54&#10;bWxQSwECLQAUAAYACAAAACEADusJV94AAAAJAQAADwAAAAAAAAAAAAAAAAB9BAAAZHJzL2Rvd25y&#10;ZXYueG1sUEsFBgAAAAAEAAQA8wAAAIgFAAAAAA==&#10;" stroked="f">
                <v:textbox>
                  <w:txbxContent>
                    <w:p w14:paraId="0503A23C" w14:textId="77777777" w:rsidR="00D3338C" w:rsidRDefault="00D3338C"/>
                    <w:p w14:paraId="7313975C" w14:textId="77777777" w:rsidR="009F6630" w:rsidRDefault="009F6630"/>
                    <w:p w14:paraId="1E8040C6" w14:textId="2462884C" w:rsidR="00BE312C" w:rsidRDefault="00BE312C">
                      <w:r>
                        <w:rPr>
                          <w:noProof/>
                        </w:rPr>
                        <w:drawing>
                          <wp:inline distT="0" distB="0" distL="0" distR="0" wp14:anchorId="7E93EEC2" wp14:editId="507E9D3A">
                            <wp:extent cx="3009900" cy="21869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t2_image_2.png"/>
                                    <pic:cNvPicPr/>
                                  </pic:nvPicPr>
                                  <pic:blipFill>
                                    <a:blip r:embed="rId16">
                                      <a:extLst>
                                        <a:ext uri="{28A0092B-C50C-407E-A947-70E740481C1C}">
                                          <a14:useLocalDpi xmlns:a14="http://schemas.microsoft.com/office/drawing/2010/main" val="0"/>
                                        </a:ext>
                                      </a:extLst>
                                    </a:blip>
                                    <a:stretch>
                                      <a:fillRect/>
                                    </a:stretch>
                                  </pic:blipFill>
                                  <pic:spPr>
                                    <a:xfrm>
                                      <a:off x="0" y="0"/>
                                      <a:ext cx="3009900" cy="2186940"/>
                                    </a:xfrm>
                                    <a:prstGeom prst="rect">
                                      <a:avLst/>
                                    </a:prstGeom>
                                  </pic:spPr>
                                </pic:pic>
                              </a:graphicData>
                            </a:graphic>
                          </wp:inline>
                        </w:drawing>
                      </w:r>
                    </w:p>
                    <w:p w14:paraId="27F32EDA" w14:textId="5801ACCC" w:rsidR="00BE312C" w:rsidRDefault="00BE312C"/>
                  </w:txbxContent>
                </v:textbox>
                <w10:wrap type="square"/>
              </v:shape>
            </w:pict>
          </mc:Fallback>
        </mc:AlternateContent>
      </w:r>
    </w:p>
    <w:p w14:paraId="4E63079B" w14:textId="25530C48" w:rsidR="00D3338C" w:rsidRPr="00D3338C" w:rsidRDefault="00D3338C" w:rsidP="00D3338C">
      <w:pPr>
        <w:pStyle w:val="EmphasisText"/>
        <w:rPr>
          <w:color w:val="264356" w:themeColor="text2" w:themeShade="BF"/>
          <w:sz w:val="32"/>
          <w:szCs w:val="32"/>
        </w:rPr>
      </w:pPr>
      <w:r w:rsidRPr="00D3338C">
        <w:rPr>
          <w:color w:val="264356" w:themeColor="text2" w:themeShade="BF"/>
          <w:sz w:val="32"/>
          <w:szCs w:val="32"/>
        </w:rPr>
        <w:t>Ultrasound</w:t>
      </w:r>
    </w:p>
    <w:p w14:paraId="442597B7" w14:textId="54C0AA19" w:rsidR="00D22D0D" w:rsidRPr="00D3338C" w:rsidRDefault="00D3338C" w:rsidP="00D3338C">
      <w:pPr>
        <w:pStyle w:val="EmphasisText"/>
        <w:rPr>
          <w:b w:val="0"/>
          <w:bCs/>
          <w:color w:val="000000" w:themeColor="text1"/>
        </w:rPr>
      </w:pPr>
      <w:r w:rsidRPr="00D3338C">
        <w:rPr>
          <w:b w:val="0"/>
          <w:bCs/>
          <w:color w:val="000000" w:themeColor="text1"/>
        </w:rPr>
        <w:t>Ultrasound imaging is among the fastest, safest and most universal diagnostic methods ever invented. It provides much of the information that can be obtained by expensive technologies, such as X-ray, computed tomography, or magnetic resonance imagery, and it is the only method to produce a real-time or live image that can be interpreted and/or transmitted at the same time. In the right hands, ultrasound instantly answers many clinical questions, shortening the assessment time and improving outcome.</w:t>
      </w:r>
      <w:r>
        <w:rPr>
          <w:b w:val="0"/>
          <w:bCs/>
          <w:color w:val="000000" w:themeColor="text1"/>
        </w:rPr>
        <w:t xml:space="preserve"> </w:t>
      </w:r>
      <w:r w:rsidRPr="00D3338C">
        <w:rPr>
          <w:b w:val="0"/>
          <w:bCs/>
          <w:color w:val="000000" w:themeColor="text1"/>
        </w:rPr>
        <w:t>The key concept developed by the</w:t>
      </w:r>
      <w:r>
        <w:rPr>
          <w:b w:val="0"/>
          <w:bCs/>
          <w:color w:val="000000" w:themeColor="text1"/>
        </w:rPr>
        <w:t xml:space="preserve"> NASA </w:t>
      </w:r>
      <w:r w:rsidRPr="00D3338C">
        <w:rPr>
          <w:b w:val="0"/>
          <w:bCs/>
          <w:color w:val="000000" w:themeColor="text1"/>
        </w:rPr>
        <w:t>team is the methodology for "Remote Expert Guidance" of ultrasound examinations, which links a remote expert with the on-site operator in a virtual common working environment. The ultrasound machine video output is transmitted to the remote expert via a satellite or Internet connection, and the operator is guided to obtain the ultrasound images via voice commands. This technique has dramatically reduced training requirements (often down to minutes) while preserving the quality of the ultrasound examinations.</w:t>
      </w:r>
      <w:r w:rsidR="00A378A3">
        <w:rPr>
          <w:b w:val="0"/>
          <w:bCs/>
          <w:color w:val="000000" w:themeColor="text1"/>
        </w:rPr>
        <w:t xml:space="preserve"> Such a device can be used in rural areas as it is portable. The images can be transmitted to the district or nodal health centers where doctors can analyze the reading s.</w:t>
      </w:r>
    </w:p>
    <w:p w14:paraId="7CC15623" w14:textId="77777777" w:rsidR="00E457EE" w:rsidRPr="00D3338C" w:rsidRDefault="00E457EE" w:rsidP="00BE312C">
      <w:pPr>
        <w:pStyle w:val="EmphasisText"/>
        <w:ind w:right="4989"/>
        <w:rPr>
          <w:b w:val="0"/>
          <w:bCs/>
          <w:color w:val="000000" w:themeColor="text1"/>
        </w:rPr>
      </w:pPr>
    </w:p>
    <w:p w14:paraId="79ADF701" w14:textId="64F972F4" w:rsidR="00D22D0D" w:rsidRPr="0016154B" w:rsidRDefault="00D22D0D" w:rsidP="00BE312C">
      <w:pPr>
        <w:pStyle w:val="EmphasisText"/>
        <w:ind w:right="4989"/>
        <w:rPr>
          <w:color w:val="264356" w:themeColor="text2" w:themeShade="BF"/>
          <w:sz w:val="32"/>
          <w:szCs w:val="32"/>
        </w:rPr>
      </w:pPr>
      <w:r w:rsidRPr="0016154B">
        <w:rPr>
          <w:color w:val="264356" w:themeColor="text2" w:themeShade="BF"/>
          <w:sz w:val="32"/>
          <w:szCs w:val="32"/>
        </w:rPr>
        <w:t>Wound healing.</w:t>
      </w:r>
    </w:p>
    <w:p w14:paraId="21E9CFA9" w14:textId="50BBDAB3" w:rsidR="00D22D0D" w:rsidRPr="0016154B" w:rsidRDefault="005006C3" w:rsidP="005006C3">
      <w:pPr>
        <w:pStyle w:val="Content"/>
        <w:ind w:right="-340"/>
        <w:rPr>
          <w:color w:val="auto"/>
        </w:rPr>
      </w:pPr>
      <w:r w:rsidRPr="00BE312C">
        <w:rPr>
          <w:noProof/>
          <w:color w:val="auto"/>
        </w:rPr>
        <mc:AlternateContent>
          <mc:Choice Requires="wps">
            <w:drawing>
              <wp:anchor distT="45720" distB="45720" distL="114300" distR="114300" simplePos="0" relativeHeight="251677696" behindDoc="0" locked="0" layoutInCell="1" allowOverlap="1" wp14:anchorId="4C2266D1" wp14:editId="5B99BD68">
                <wp:simplePos x="0" y="0"/>
                <wp:positionH relativeFrom="column">
                  <wp:posOffset>3733800</wp:posOffset>
                </wp:positionH>
                <wp:positionV relativeFrom="paragraph">
                  <wp:posOffset>6350</wp:posOffset>
                </wp:positionV>
                <wp:extent cx="3200400" cy="1912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12620"/>
                        </a:xfrm>
                        <a:prstGeom prst="rect">
                          <a:avLst/>
                        </a:prstGeom>
                        <a:solidFill>
                          <a:srgbClr val="FFFFFF"/>
                        </a:solidFill>
                        <a:ln w="9525">
                          <a:noFill/>
                          <a:miter lim="800000"/>
                          <a:headEnd/>
                          <a:tailEnd/>
                        </a:ln>
                      </wps:spPr>
                      <wps:txbx>
                        <w:txbxContent>
                          <w:p w14:paraId="6B847545" w14:textId="6A5E367D" w:rsidR="00BE312C" w:rsidRDefault="005006C3">
                            <w:r w:rsidRPr="005006C3">
                              <w:rPr>
                                <w:noProof/>
                              </w:rPr>
                              <w:drawing>
                                <wp:inline distT="0" distB="0" distL="0" distR="0" wp14:anchorId="3B5D59B0" wp14:editId="6C3005CE">
                                  <wp:extent cx="3008630" cy="187452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8630" cy="1874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266D1" id="_x0000_s1039" type="#_x0000_t202" style="position:absolute;margin-left:294pt;margin-top:.5pt;width:252pt;height:150.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I2IgIAACUEAAAOAAAAZHJzL2Uyb0RvYy54bWysU9uO2yAQfa/Uf0C8N740STdWnNU221SV&#10;thdptx+AMY5RgaFAYqdf3wFn02j7VpUHBMxwmDnnsL4dtSJH4bwEU9NillMiDIdWmn1Nvz/t3txQ&#10;4gMzLVNgRE1PwtPbzetX68FWooQeVCscQRDjq8HWtA/BVlnmeS808zOwwmCwA6dZwK3bZ61jA6Jr&#10;lZV5vswGcK11wIX3eHo/Bekm4Xed4OFr13kRiKop1hbS7NLcxDnbrFm1d8z2kp/LYP9QhWbS4KMX&#10;qHsWGDk4+ReUltyBhy7MOOgMuk5ykXrAbor8RTePPbMi9YLkeHuhyf8/WP7l+M0R2da0XFJimEaN&#10;nsQYyHsYSRnpGayvMOvRYl4Y8RhlTq16+wD8hycGtj0ze3HnHAy9YC2WV8Sb2dXVCcdHkGb4DC0+&#10;ww4BEtDYOR25QzYIoqNMp4s0sRSOh29R7HmOIY6xYlWUyzKJl7Hq+bp1PnwUoElc1NSh9gmeHR98&#10;iOWw6jklvuZByXYnlUobt2+2ypEjQ5/s0kgdvEhThgw1XS3KRUI2EO8nC2kZ0MdK6pre5HFMzop0&#10;fDBtSglMqmmNlShz5idSMpETxmZMShQX3htoT8iYg8m3+M9w0YP7RcmAnq2p/3lgTlCiPhlkfVXM&#10;59HkaTNfvEOKiLuONNcRZjhC1TRQMi23IX2MyIeBO1Snk4m3KONUyblm9GKi8/xvotmv9ynrz+/e&#10;/AYAAP//AwBQSwMEFAAGAAgAAAAhAOp6EDneAAAACgEAAA8AAABkcnMvZG93bnJldi54bWxMj8FO&#10;wzAQRO9I/IO1lbggahNom4Y4FSCBuLb0A5x4m0SN11HsNunfsz3R0+5qRrNv8s3kOnHGIbSeNDzP&#10;FQikytuWag3736+nFESIhqzpPKGGCwbYFPd3ucmsH2mL512sBYdQyIyGJsY+kzJUDToT5r5HYu3g&#10;B2cin0Mt7WBGDnedTJRaSmda4g+N6fGzweq4OzkNh5/xcbEey++4X21flx+mXZX+ovXDbHp/AxFx&#10;iv9muOIzOhTMVPoT2SA6DYs05S6RBR5XXa0T3koNLypJQBa5vK1Q/AEAAP//AwBQSwECLQAUAAYA&#10;CAAAACEAtoM4kv4AAADhAQAAEwAAAAAAAAAAAAAAAAAAAAAAW0NvbnRlbnRfVHlwZXNdLnhtbFBL&#10;AQItABQABgAIAAAAIQA4/SH/1gAAAJQBAAALAAAAAAAAAAAAAAAAAC8BAABfcmVscy8ucmVsc1BL&#10;AQItABQABgAIAAAAIQChZUI2IgIAACUEAAAOAAAAAAAAAAAAAAAAAC4CAABkcnMvZTJvRG9jLnht&#10;bFBLAQItABQABgAIAAAAIQDqehA53gAAAAoBAAAPAAAAAAAAAAAAAAAAAHwEAABkcnMvZG93bnJl&#10;di54bWxQSwUGAAAAAAQABADzAAAAhwUAAAAA&#10;" stroked="f">
                <v:textbox>
                  <w:txbxContent>
                    <w:p w14:paraId="6B847545" w14:textId="6A5E367D" w:rsidR="00BE312C" w:rsidRDefault="005006C3">
                      <w:r w:rsidRPr="005006C3">
                        <w:rPr>
                          <w:noProof/>
                        </w:rPr>
                        <w:drawing>
                          <wp:inline distT="0" distB="0" distL="0" distR="0" wp14:anchorId="3B5D59B0" wp14:editId="6C3005CE">
                            <wp:extent cx="3008630" cy="187452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8630" cy="1874520"/>
                                    </a:xfrm>
                                    <a:prstGeom prst="rect">
                                      <a:avLst/>
                                    </a:prstGeom>
                                  </pic:spPr>
                                </pic:pic>
                              </a:graphicData>
                            </a:graphic>
                          </wp:inline>
                        </w:drawing>
                      </w:r>
                    </w:p>
                  </w:txbxContent>
                </v:textbox>
                <w10:wrap type="square"/>
              </v:shape>
            </w:pict>
          </mc:Fallback>
        </mc:AlternateContent>
      </w:r>
      <w:r w:rsidR="00D22D0D" w:rsidRPr="0016154B">
        <w:rPr>
          <w:color w:val="auto"/>
        </w:rPr>
        <w:t>A type of cold plasma could potentially be used for disinfecting wounds, helping them heal faster, and even to fight cancer.</w:t>
      </w:r>
      <w:r w:rsidR="00B531AB">
        <w:rPr>
          <w:color w:val="auto"/>
        </w:rPr>
        <w:t xml:space="preserve"> </w:t>
      </w:r>
      <w:r w:rsidR="00B531AB" w:rsidRPr="00B531AB">
        <w:rPr>
          <w:color w:val="auto"/>
        </w:rPr>
        <w:t xml:space="preserve">Complex plasma research has been taking place onboard the ISS since 2001. This research has improved our fundamental knowledge and provided tremendous insights in complex plasma research and how we can control complex plasmas (i.e., plasmas mixed with fine particles). The weightless environment is ideal for this area of research by allowing astronauts to produce macroscopic analogues of atomic structure in gases and liquids and </w:t>
      </w:r>
      <w:r w:rsidR="00B531AB" w:rsidRPr="00B531AB">
        <w:rPr>
          <w:color w:val="auto"/>
        </w:rPr>
        <w:lastRenderedPageBreak/>
        <w:t>observe phase transitions such as melting or freezing.</w:t>
      </w:r>
      <w:r w:rsidR="00B531AB" w:rsidRPr="00B531AB">
        <w:t xml:space="preserve"> </w:t>
      </w:r>
      <w:r w:rsidR="00B531AB">
        <w:rPr>
          <w:color w:val="auto"/>
        </w:rPr>
        <w:t>C</w:t>
      </w:r>
      <w:r w:rsidR="00B531AB" w:rsidRPr="00B531AB">
        <w:rPr>
          <w:color w:val="auto"/>
        </w:rPr>
        <w:t>old plasmas have the properties needed to safely and efficiently inactivate fungi, viruses, spores and odor molecules. In more than 3,500 examples in several clinical trials, physicians found plasmas can disinfect chronic wounds and help wounds heal faster.</w:t>
      </w:r>
    </w:p>
    <w:p w14:paraId="21D04842" w14:textId="24671BCE" w:rsidR="00D22D0D" w:rsidRDefault="00E457EE" w:rsidP="00BE312C">
      <w:pPr>
        <w:pStyle w:val="Content"/>
        <w:ind w:right="4989"/>
      </w:pPr>
      <w:r w:rsidRPr="00E457EE">
        <w:rPr>
          <w:noProof/>
          <w:color w:val="264356" w:themeColor="text2" w:themeShade="BF"/>
          <w:sz w:val="32"/>
          <w:szCs w:val="32"/>
        </w:rPr>
        <mc:AlternateContent>
          <mc:Choice Requires="wps">
            <w:drawing>
              <wp:anchor distT="45720" distB="45720" distL="114300" distR="114300" simplePos="0" relativeHeight="251679744" behindDoc="0" locked="0" layoutInCell="1" allowOverlap="1" wp14:anchorId="657D2F40" wp14:editId="4A54B4AD">
                <wp:simplePos x="0" y="0"/>
                <wp:positionH relativeFrom="margin">
                  <wp:posOffset>-83820</wp:posOffset>
                </wp:positionH>
                <wp:positionV relativeFrom="paragraph">
                  <wp:posOffset>260985</wp:posOffset>
                </wp:positionV>
                <wp:extent cx="2910840" cy="1805940"/>
                <wp:effectExtent l="0" t="0" r="3810" b="38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805940"/>
                        </a:xfrm>
                        <a:prstGeom prst="rect">
                          <a:avLst/>
                        </a:prstGeom>
                        <a:solidFill>
                          <a:srgbClr val="FFFFFF"/>
                        </a:solidFill>
                        <a:ln w="9525">
                          <a:noFill/>
                          <a:miter lim="800000"/>
                          <a:headEnd/>
                          <a:tailEnd/>
                        </a:ln>
                      </wps:spPr>
                      <wps:txbx>
                        <w:txbxContent>
                          <w:p w14:paraId="7E001F5D" w14:textId="50610EBD" w:rsidR="00E457EE" w:rsidRDefault="00BE6702">
                            <w:r w:rsidRPr="00BE6702">
                              <w:rPr>
                                <w:noProof/>
                              </w:rPr>
                              <w:drawing>
                                <wp:inline distT="0" distB="0" distL="0" distR="0" wp14:anchorId="367F4F9D" wp14:editId="6712EC6C">
                                  <wp:extent cx="2758440" cy="17373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8440" cy="17373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2F40" id="_x0000_s1040" type="#_x0000_t202" style="position:absolute;margin-left:-6.6pt;margin-top:20.55pt;width:229.2pt;height:142.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7IgIAACUEAAAOAAAAZHJzL2Uyb0RvYy54bWysU9uOEzEMfUfiH6K807nQQjvqdLV0KUJa&#10;LtIuH5DJZDoRSRyStDPl63Ey3W6BN0QeIju2T+xje30zakWOwnkJpqbFLKdEGA6tNPuafnvcvVpS&#10;4gMzLVNgRE1PwtObzcsX68FWooQeVCscQRDjq8HWtA/BVlnmeS808zOwwqCxA6dZQNXts9axAdG1&#10;yso8f5MN4FrrgAvv8fVuMtJNwu86wcOXrvMiEFVTzC2k26W7iXe2WbNq75jtJT+nwf4hC82kwU8v&#10;UHcsMHJw8i8oLbkDD12YcdAZdJ3kItWA1RT5H9U89MyKVAuS4+2FJv//YPnn41dHZFvTEjtlmMYe&#10;PYoxkHcwkjLSM1hfodeDRb8w4jO2OZXq7T3w754Y2PbM7MWtczD0grWYXhEjs6vQCcdHkGb4BC1+&#10;ww4BEtDYOR25QzYIomObTpfWxFQ4PparIl/O0cTRVizzxQqV+AernsKt8+GDAE2iUFOHvU/w7Hjv&#10;w+T65BJ/86Bku5NKJcXtm61y5MhwTnbpnNF/c1OGDDVdLcpFQjYQ4xGaVVoGnGMldU2XeTwxnFWR&#10;jvemTXJgUk0yJq3MmZ9IyUROGJsxdaJ4HYMjeQ20J2TMwTS3uGco9OB+UjLgzNbU/zgwJyhRHw2y&#10;virmkaKQlPnibYmKu7Y01xZmOELVNFAyiduQFiPmbeAWu9PJxNtzJueccRYT8+e9icN+rSev5+3e&#10;/AIAAP//AwBQSwMEFAAGAAgAAAAhAAuAZqHfAAAACgEAAA8AAABkcnMvZG93bnJldi54bWxMj8FO&#10;g0AQhu8mvsNmTLyYdoFCaylDoyYar619gIHdApGdJey20Ld3PelxZr788/3Ffja9uOrRdZYR4mUE&#10;QnNtVccNwunrffEMwnliRb1ljXDTDvbl/V1BubITH/T16BsRQtjlhNB6P+RSurrVhtzSDprD7WxH&#10;Qz6MYyPVSFMIN71MomgtDXUcPrQ06LdW19/Hi0E4f05P2XaqPvxpc0jXr9RtKntDfHyYX3YgvJ79&#10;Hwy/+kEdyuBU2QsrJ3qERbxKAoqQxjGIAKRpFhYVwirJMpBlIf9XKH8AAAD//wMAUEsBAi0AFAAG&#10;AAgAAAAhALaDOJL+AAAA4QEAABMAAAAAAAAAAAAAAAAAAAAAAFtDb250ZW50X1R5cGVzXS54bWxQ&#10;SwECLQAUAAYACAAAACEAOP0h/9YAAACUAQAACwAAAAAAAAAAAAAAAAAvAQAAX3JlbHMvLnJlbHNQ&#10;SwECLQAUAAYACAAAACEAx4mv+yICAAAlBAAADgAAAAAAAAAAAAAAAAAuAgAAZHJzL2Uyb0RvYy54&#10;bWxQSwECLQAUAAYACAAAACEAC4Bmod8AAAAKAQAADwAAAAAAAAAAAAAAAAB8BAAAZHJzL2Rvd25y&#10;ZXYueG1sUEsFBgAAAAAEAAQA8wAAAIgFAAAAAA==&#10;" stroked="f">
                <v:textbox>
                  <w:txbxContent>
                    <w:p w14:paraId="7E001F5D" w14:textId="50610EBD" w:rsidR="00E457EE" w:rsidRDefault="00BE6702">
                      <w:r w:rsidRPr="00BE6702">
                        <w:rPr>
                          <w:noProof/>
                        </w:rPr>
                        <w:drawing>
                          <wp:inline distT="0" distB="0" distL="0" distR="0" wp14:anchorId="367F4F9D" wp14:editId="6712EC6C">
                            <wp:extent cx="2758440" cy="17373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8440" cy="1737360"/>
                                    </a:xfrm>
                                    <a:prstGeom prst="rect">
                                      <a:avLst/>
                                    </a:prstGeom>
                                  </pic:spPr>
                                </pic:pic>
                              </a:graphicData>
                            </a:graphic>
                          </wp:inline>
                        </w:drawing>
                      </w:r>
                    </w:p>
                  </w:txbxContent>
                </v:textbox>
                <w10:wrap type="square" anchorx="margin"/>
              </v:shape>
            </w:pict>
          </mc:Fallback>
        </mc:AlternateContent>
      </w:r>
    </w:p>
    <w:p w14:paraId="4E70D8DA" w14:textId="6D99127C" w:rsidR="00D22D0D" w:rsidRPr="0016154B" w:rsidRDefault="00D22D0D" w:rsidP="00E457EE">
      <w:pPr>
        <w:pStyle w:val="EmphasisText"/>
        <w:ind w:left="3628"/>
        <w:rPr>
          <w:color w:val="264356" w:themeColor="text2" w:themeShade="BF"/>
          <w:sz w:val="32"/>
          <w:szCs w:val="32"/>
        </w:rPr>
      </w:pPr>
      <w:r w:rsidRPr="0016154B">
        <w:rPr>
          <w:color w:val="264356" w:themeColor="text2" w:themeShade="BF"/>
          <w:sz w:val="32"/>
          <w:szCs w:val="32"/>
        </w:rPr>
        <w:t>Vaccine development.</w:t>
      </w:r>
    </w:p>
    <w:p w14:paraId="4C7DBBE3" w14:textId="0FBAC4B0" w:rsidR="00D22D0D" w:rsidRPr="00BE6702" w:rsidRDefault="00666AF0" w:rsidP="00D22D0D">
      <w:pPr>
        <w:pStyle w:val="Content"/>
        <w:rPr>
          <w:color w:val="auto"/>
        </w:rPr>
      </w:pPr>
      <w:r w:rsidRPr="00BE6702">
        <w:rPr>
          <w:color w:val="auto"/>
        </w:rPr>
        <w:t>The space environment has been shown to induce key changes in microbial cells that are directly relevant to infectious disease, including alterations of microbial growth rates, antibiotic resistance, microbial invasion of host tissue, organism virulence (the relative ability of a microbe to cause disease), and genetic changes within the microbe (Wilson et al., 2007, 2008). The targets identified from each of these microgravity-induced alterations represent an opportunity to develop new and improved therapeutics, including vaccines, as well as biological and pharmaceutical agents aimed specifically at eradicating the pathogen.</w:t>
      </w:r>
    </w:p>
    <w:p w14:paraId="308FEDCC" w14:textId="77777777" w:rsidR="00BE6702" w:rsidRDefault="00BE6702" w:rsidP="0016154B">
      <w:pPr>
        <w:pStyle w:val="EmphasisText"/>
        <w:rPr>
          <w:color w:val="264356" w:themeColor="text2" w:themeShade="BF"/>
          <w:sz w:val="32"/>
          <w:szCs w:val="32"/>
        </w:rPr>
      </w:pPr>
    </w:p>
    <w:p w14:paraId="0E9DCD9B" w14:textId="6243BED0" w:rsidR="00D22D0D" w:rsidRPr="0016154B" w:rsidRDefault="00D22D0D" w:rsidP="0016154B">
      <w:pPr>
        <w:pStyle w:val="EmphasisText"/>
        <w:rPr>
          <w:color w:val="264356" w:themeColor="text2" w:themeShade="BF"/>
          <w:sz w:val="32"/>
          <w:szCs w:val="32"/>
        </w:rPr>
      </w:pPr>
      <w:r w:rsidRPr="0016154B">
        <w:rPr>
          <w:color w:val="264356" w:themeColor="text2" w:themeShade="BF"/>
          <w:sz w:val="32"/>
          <w:szCs w:val="32"/>
        </w:rPr>
        <w:t>Covid</w:t>
      </w:r>
      <w:r w:rsidR="0016154B" w:rsidRPr="0016154B">
        <w:rPr>
          <w:color w:val="264356" w:themeColor="text2" w:themeShade="BF"/>
          <w:sz w:val="32"/>
          <w:szCs w:val="32"/>
        </w:rPr>
        <w:t>-</w:t>
      </w:r>
      <w:r w:rsidRPr="0016154B">
        <w:rPr>
          <w:color w:val="264356" w:themeColor="text2" w:themeShade="BF"/>
          <w:sz w:val="32"/>
          <w:szCs w:val="32"/>
        </w:rPr>
        <w:t>19</w:t>
      </w:r>
      <w:r w:rsidR="004E093F">
        <w:rPr>
          <w:color w:val="264356" w:themeColor="text2" w:themeShade="BF"/>
          <w:sz w:val="32"/>
          <w:szCs w:val="32"/>
        </w:rPr>
        <w:t>, Malaria</w:t>
      </w:r>
      <w:r w:rsidRPr="0016154B">
        <w:rPr>
          <w:color w:val="264356" w:themeColor="text2" w:themeShade="BF"/>
          <w:sz w:val="32"/>
          <w:szCs w:val="32"/>
        </w:rPr>
        <w:t xml:space="preserve"> Tracking and </w:t>
      </w:r>
      <w:r w:rsidR="0016154B" w:rsidRPr="0016154B">
        <w:rPr>
          <w:color w:val="264356" w:themeColor="text2" w:themeShade="BF"/>
          <w:sz w:val="32"/>
          <w:szCs w:val="32"/>
        </w:rPr>
        <w:t>tracing.</w:t>
      </w:r>
    </w:p>
    <w:p w14:paraId="7356B038" w14:textId="00A33D86" w:rsidR="00662547" w:rsidRDefault="005006C3" w:rsidP="005006C3">
      <w:pPr>
        <w:pStyle w:val="Content"/>
        <w:rPr>
          <w:color w:val="auto"/>
        </w:rPr>
      </w:pPr>
      <w:r w:rsidRPr="005006C3">
        <w:rPr>
          <w:color w:val="auto"/>
        </w:rPr>
        <w:t>Geospatial data is becoming an important tool for infectious disease modeling. In the future, satellites could be used to predict where the COVID-19 virus is likely to emerge. Satellite data has previously been used to successfully predict outbreaks of cholera and a team of researchers from the University of Maryland, College Park are currently working on a predictive model for the virus that causes COVID-19. Satellites can also be used to measure the effects COVID-19 is having on different regions and to detect communities that could be vulnerable to infection in unmapped areas by automatically identifying buildings and roads.</w:t>
      </w:r>
      <w:r>
        <w:rPr>
          <w:color w:val="auto"/>
        </w:rPr>
        <w:t xml:space="preserve"> </w:t>
      </w:r>
      <w:r w:rsidRPr="005006C3">
        <w:rPr>
          <w:color w:val="auto"/>
        </w:rPr>
        <w:t>Earth observation data can give insights into the environmental changes currently taking place due to COVID-19. Social distancing has led to a huge decrease in road traffic and as a result there are lower levels of pollutants such as nitrogen dioxide in the air. Satellites can also be a useful tool in measuring the economic impact that COVID-19 is having on a country. By tracking the movement of goods in ports, satellites can give an insight into the economic impact of COVID-19 as well as the pace of recovery.</w:t>
      </w:r>
    </w:p>
    <w:p w14:paraId="59DCA8D8" w14:textId="77777777" w:rsidR="005006C3" w:rsidRDefault="005006C3" w:rsidP="00662547">
      <w:pPr>
        <w:pStyle w:val="Content"/>
        <w:rPr>
          <w:b/>
          <w:bCs/>
          <w:color w:val="002060"/>
          <w:sz w:val="32"/>
          <w:szCs w:val="32"/>
        </w:rPr>
      </w:pPr>
    </w:p>
    <w:p w14:paraId="657E97DF" w14:textId="77777777" w:rsidR="009F6630" w:rsidRDefault="009F6630" w:rsidP="00662547">
      <w:pPr>
        <w:pStyle w:val="Content"/>
        <w:rPr>
          <w:b/>
          <w:bCs/>
          <w:color w:val="002060"/>
          <w:sz w:val="32"/>
          <w:szCs w:val="32"/>
        </w:rPr>
      </w:pPr>
    </w:p>
    <w:p w14:paraId="4F1261D9" w14:textId="26CAEE19" w:rsidR="00662547" w:rsidRPr="00662547" w:rsidRDefault="00D1568B" w:rsidP="00662547">
      <w:pPr>
        <w:pStyle w:val="Content"/>
        <w:rPr>
          <w:color w:val="auto"/>
        </w:rPr>
      </w:pPr>
      <w:r>
        <w:rPr>
          <w:b/>
          <w:bCs/>
          <w:color w:val="002060"/>
          <w:sz w:val="32"/>
          <w:szCs w:val="32"/>
        </w:rPr>
        <w:t xml:space="preserve">Future </w:t>
      </w:r>
      <w:r w:rsidR="00BE6702">
        <w:rPr>
          <w:b/>
          <w:bCs/>
          <w:color w:val="002060"/>
          <w:sz w:val="32"/>
          <w:szCs w:val="32"/>
        </w:rPr>
        <w:t>Applications of space</w:t>
      </w:r>
      <w:r>
        <w:rPr>
          <w:b/>
          <w:bCs/>
          <w:color w:val="002060"/>
          <w:sz w:val="32"/>
          <w:szCs w:val="32"/>
        </w:rPr>
        <w:t>-</w:t>
      </w:r>
      <w:r w:rsidR="00BE6702">
        <w:rPr>
          <w:b/>
          <w:bCs/>
          <w:color w:val="002060"/>
          <w:sz w:val="32"/>
          <w:szCs w:val="32"/>
        </w:rPr>
        <w:t xml:space="preserve">tech to solve crises </w:t>
      </w:r>
    </w:p>
    <w:p w14:paraId="0F40AEDB" w14:textId="302012AD" w:rsidR="00662547" w:rsidRDefault="00662547" w:rsidP="00662547">
      <w:pPr>
        <w:pStyle w:val="Content"/>
        <w:rPr>
          <w:color w:val="auto"/>
        </w:rPr>
      </w:pPr>
      <w:r w:rsidRPr="00662547">
        <w:rPr>
          <w:color w:val="auto"/>
        </w:rPr>
        <w:t>Many of the systems designed for use in space can be adapted for use on Earth. The main hurdle for this is cost. These systems are optimized for space where the scale is much smaller. However, since this technology already exists, ways to make these systems more efficient and cost effective could most probably be created in the near future.</w:t>
      </w:r>
    </w:p>
    <w:p w14:paraId="597940E0" w14:textId="77777777" w:rsidR="00D1568B" w:rsidRPr="00662547" w:rsidRDefault="00D1568B" w:rsidP="00662547">
      <w:pPr>
        <w:pStyle w:val="Content"/>
        <w:rPr>
          <w:color w:val="auto"/>
        </w:rPr>
      </w:pPr>
    </w:p>
    <w:p w14:paraId="4A3AA6EE" w14:textId="5FB34E1A" w:rsidR="00662547" w:rsidRPr="00D1568B" w:rsidRDefault="00662547" w:rsidP="00662547">
      <w:pPr>
        <w:pStyle w:val="Content"/>
        <w:rPr>
          <w:b/>
          <w:color w:val="264356" w:themeColor="text2" w:themeShade="BF"/>
          <w:sz w:val="32"/>
          <w:szCs w:val="32"/>
        </w:rPr>
      </w:pPr>
      <w:r w:rsidRPr="00D1568B">
        <w:rPr>
          <w:b/>
          <w:color w:val="264356" w:themeColor="text2" w:themeShade="BF"/>
          <w:sz w:val="32"/>
          <w:szCs w:val="32"/>
        </w:rPr>
        <w:t>Water reclamation systems.</w:t>
      </w:r>
    </w:p>
    <w:p w14:paraId="4722D9DE" w14:textId="77777777" w:rsidR="00662547" w:rsidRPr="00662547" w:rsidRDefault="00662547" w:rsidP="00662547">
      <w:pPr>
        <w:pStyle w:val="Content"/>
        <w:rPr>
          <w:color w:val="auto"/>
        </w:rPr>
      </w:pPr>
      <w:r w:rsidRPr="00662547">
        <w:rPr>
          <w:color w:val="auto"/>
        </w:rPr>
        <w:t>Space has nothing. It provides nothing in the way of resources or utilities. Everything that makes living in space possible must be sent up from Earth. We have slowly been developing technologies that make life in space self-sufficient. For example, until 2010, water used to arrive at the ISS in duffel bags. Now, there is a purification system that allows astronauts to reclaim more than 4800 liters. The water requirement for an average human is about 4 liters per day. Therefore, the same water reclaimed from sweat and urine could last for years. The space station however is a closed system, and results would be very different on Earth where it is not possible to preserve all water. But this tech shows huge promise and with some refining, could sustain populations in arid regions for a long time.</w:t>
      </w:r>
    </w:p>
    <w:p w14:paraId="293E50FF" w14:textId="77777777" w:rsidR="009F6630" w:rsidRDefault="009F6630" w:rsidP="00662547">
      <w:pPr>
        <w:pStyle w:val="Content"/>
        <w:rPr>
          <w:color w:val="auto"/>
        </w:rPr>
      </w:pPr>
    </w:p>
    <w:p w14:paraId="4FA94B4A" w14:textId="44952878" w:rsidR="00662547" w:rsidRPr="00D1568B" w:rsidRDefault="00662547" w:rsidP="00662547">
      <w:pPr>
        <w:pStyle w:val="Content"/>
        <w:rPr>
          <w:b/>
          <w:color w:val="264356" w:themeColor="text2" w:themeShade="BF"/>
          <w:sz w:val="32"/>
          <w:szCs w:val="32"/>
        </w:rPr>
      </w:pPr>
      <w:r w:rsidRPr="00D1568B">
        <w:rPr>
          <w:b/>
          <w:color w:val="264356" w:themeColor="text2" w:themeShade="BF"/>
          <w:sz w:val="32"/>
          <w:szCs w:val="32"/>
        </w:rPr>
        <w:t>Agriculture to deal with Malnutrition.</w:t>
      </w:r>
    </w:p>
    <w:p w14:paraId="0194A391" w14:textId="076349D5" w:rsidR="00662547" w:rsidRDefault="00662547" w:rsidP="00662547">
      <w:pPr>
        <w:pStyle w:val="Content"/>
        <w:rPr>
          <w:color w:val="auto"/>
        </w:rPr>
      </w:pPr>
      <w:r w:rsidRPr="00662547">
        <w:rPr>
          <w:color w:val="auto"/>
        </w:rPr>
        <w:t>On the ISS, plants are being grown in small numbers. While this is not enough for sustainability, it gives us time to monitor each plant individually and possibly, provide us with an optimal method of growing each type of crop. This could significantly increase yield.</w:t>
      </w:r>
    </w:p>
    <w:p w14:paraId="098E4583" w14:textId="77777777" w:rsidR="00662547" w:rsidRDefault="00662547" w:rsidP="00662547">
      <w:pPr>
        <w:pStyle w:val="Content"/>
        <w:rPr>
          <w:color w:val="auto"/>
        </w:rPr>
      </w:pPr>
    </w:p>
    <w:p w14:paraId="6CD48322" w14:textId="74F08211" w:rsidR="00662547" w:rsidRPr="00662547" w:rsidRDefault="00662547" w:rsidP="00662547">
      <w:pPr>
        <w:pStyle w:val="Content"/>
        <w:rPr>
          <w:b/>
          <w:bCs/>
          <w:color w:val="002060"/>
          <w:sz w:val="32"/>
          <w:szCs w:val="32"/>
        </w:rPr>
      </w:pPr>
      <w:r w:rsidRPr="00662547">
        <w:rPr>
          <w:b/>
          <w:bCs/>
          <w:color w:val="002060"/>
          <w:sz w:val="32"/>
          <w:szCs w:val="32"/>
        </w:rPr>
        <w:t>The main players.</w:t>
      </w:r>
    </w:p>
    <w:p w14:paraId="07141253" w14:textId="65FB3CC0" w:rsidR="00662547" w:rsidRDefault="00662547" w:rsidP="00662547">
      <w:pPr>
        <w:pStyle w:val="Content"/>
        <w:rPr>
          <w:color w:val="auto"/>
        </w:rPr>
      </w:pPr>
      <w:r w:rsidRPr="00662547">
        <w:rPr>
          <w:color w:val="auto"/>
        </w:rPr>
        <w:t>The US’s National Aeronautics and Space Administration (NASA), the Russian Federal Space Agency, the Japan Aerospace Exploration Agency, the French Centre National d’Etudes Spatiales, and the Canadian Aeronautics and Space Institute along with a number of UN agencies are some of the main entities contributing to global health through space research</w:t>
      </w:r>
      <w:r w:rsidR="005006C3">
        <w:rPr>
          <w:color w:val="auto"/>
        </w:rPr>
        <w:t>.</w:t>
      </w:r>
      <w:r w:rsidR="00666AF0">
        <w:rPr>
          <w:color w:val="auto"/>
        </w:rPr>
        <w:t xml:space="preserve"> </w:t>
      </w:r>
      <w:r w:rsidR="00D1568B">
        <w:rPr>
          <w:color w:val="auto"/>
        </w:rPr>
        <w:t xml:space="preserve"> </w:t>
      </w:r>
      <w:r w:rsidR="00961967">
        <w:rPr>
          <w:color w:val="auto"/>
        </w:rPr>
        <w:t>However,</w:t>
      </w:r>
      <w:r w:rsidR="00D1568B">
        <w:rPr>
          <w:color w:val="auto"/>
        </w:rPr>
        <w:t xml:space="preserve"> there is little interaction with the startup eco-system </w:t>
      </w:r>
    </w:p>
    <w:p w14:paraId="67E693F7" w14:textId="10E494F6" w:rsidR="00216657" w:rsidRDefault="00216657" w:rsidP="00D22D0D">
      <w:pPr>
        <w:pStyle w:val="Content"/>
        <w:rPr>
          <w:color w:val="auto"/>
        </w:rPr>
      </w:pPr>
    </w:p>
    <w:p w14:paraId="21EF322E" w14:textId="77777777" w:rsidR="009F6630" w:rsidRDefault="009F6630" w:rsidP="00D22D0D">
      <w:pPr>
        <w:pStyle w:val="Content"/>
        <w:rPr>
          <w:b/>
          <w:bCs/>
          <w:color w:val="134163" w:themeColor="accent2" w:themeShade="80"/>
          <w:sz w:val="32"/>
          <w:szCs w:val="32"/>
        </w:rPr>
      </w:pPr>
    </w:p>
    <w:p w14:paraId="64EA9810" w14:textId="77777777" w:rsidR="009F6630" w:rsidRDefault="009F6630" w:rsidP="00D22D0D">
      <w:pPr>
        <w:pStyle w:val="Content"/>
        <w:rPr>
          <w:b/>
          <w:bCs/>
          <w:color w:val="134163" w:themeColor="accent2" w:themeShade="80"/>
          <w:sz w:val="32"/>
          <w:szCs w:val="32"/>
        </w:rPr>
      </w:pPr>
    </w:p>
    <w:p w14:paraId="550B2023" w14:textId="62A0F3F0" w:rsidR="00162583" w:rsidRPr="00D44CA7" w:rsidRDefault="00162583" w:rsidP="00D22D0D">
      <w:pPr>
        <w:pStyle w:val="Content"/>
        <w:rPr>
          <w:b/>
          <w:bCs/>
          <w:color w:val="134163" w:themeColor="accent2" w:themeShade="80"/>
          <w:sz w:val="32"/>
          <w:szCs w:val="32"/>
        </w:rPr>
      </w:pPr>
      <w:r w:rsidRPr="00D44CA7">
        <w:rPr>
          <w:b/>
          <w:bCs/>
          <w:color w:val="134163" w:themeColor="accent2" w:themeShade="80"/>
          <w:sz w:val="32"/>
          <w:szCs w:val="32"/>
        </w:rPr>
        <w:t xml:space="preserve">The </w:t>
      </w:r>
      <w:r w:rsidR="004E093F">
        <w:rPr>
          <w:b/>
          <w:bCs/>
          <w:color w:val="134163" w:themeColor="accent2" w:themeShade="80"/>
          <w:sz w:val="32"/>
          <w:szCs w:val="32"/>
        </w:rPr>
        <w:t xml:space="preserve">current issues with technology transfer </w:t>
      </w:r>
    </w:p>
    <w:p w14:paraId="6E8B1FE7" w14:textId="15F2C3A4" w:rsidR="00162583" w:rsidRDefault="00162583" w:rsidP="00D22D0D">
      <w:pPr>
        <w:pStyle w:val="Content"/>
        <w:rPr>
          <w:color w:val="auto"/>
        </w:rPr>
      </w:pPr>
      <w:r>
        <w:rPr>
          <w:color w:val="auto"/>
        </w:rPr>
        <w:t>Most of the companies working on the application of space technology in health are large organisations like NASA, ESA and Roscosmos. But these agencies</w:t>
      </w:r>
      <w:r w:rsidR="008B411B">
        <w:rPr>
          <w:color w:val="auto"/>
        </w:rPr>
        <w:t xml:space="preserve"> </w:t>
      </w:r>
      <w:r w:rsidR="00D1568B">
        <w:rPr>
          <w:color w:val="auto"/>
        </w:rPr>
        <w:t>are largely focused on their missions</w:t>
      </w:r>
      <w:r w:rsidR="008B411B">
        <w:rPr>
          <w:color w:val="auto"/>
        </w:rPr>
        <w:t xml:space="preserve">. Many of these experiments have been under testing for years now. This is partly due to the fact that these experiments are usually the victims of budget cuts. </w:t>
      </w:r>
      <w:r w:rsidR="00D1568B">
        <w:rPr>
          <w:color w:val="auto"/>
        </w:rPr>
        <w:t xml:space="preserve">Tech- transfer </w:t>
      </w:r>
      <w:r w:rsidR="008B411B">
        <w:rPr>
          <w:color w:val="auto"/>
        </w:rPr>
        <w:t xml:space="preserve"> gets put on the back-burner in favor of more glamorous projects.</w:t>
      </w:r>
    </w:p>
    <w:p w14:paraId="4F66EA3E" w14:textId="16E5C871" w:rsidR="004E093F" w:rsidRDefault="004E093F" w:rsidP="00D22D0D">
      <w:pPr>
        <w:pStyle w:val="Content"/>
        <w:rPr>
          <w:color w:val="auto"/>
        </w:rPr>
      </w:pPr>
      <w:r>
        <w:rPr>
          <w:color w:val="auto"/>
        </w:rPr>
        <w:t>The current eco-systems have not bee</w:t>
      </w:r>
      <w:r w:rsidR="001E226D">
        <w:rPr>
          <w:color w:val="auto"/>
        </w:rPr>
        <w:t>n</w:t>
      </w:r>
      <w:r>
        <w:rPr>
          <w:color w:val="auto"/>
        </w:rPr>
        <w:t xml:space="preserve"> able to transfer space technologies </w:t>
      </w:r>
      <w:r w:rsidR="001E226D">
        <w:rPr>
          <w:color w:val="auto"/>
        </w:rPr>
        <w:t>to the startup eco-</w:t>
      </w:r>
      <w:r w:rsidR="00D1568B">
        <w:rPr>
          <w:color w:val="auto"/>
        </w:rPr>
        <w:t>system efficiently.</w:t>
      </w:r>
      <w:r w:rsidR="001E226D">
        <w:rPr>
          <w:color w:val="auto"/>
        </w:rPr>
        <w:t xml:space="preserve"> </w:t>
      </w:r>
      <w:r w:rsidR="00D1568B">
        <w:rPr>
          <w:color w:val="auto"/>
        </w:rPr>
        <w:t xml:space="preserve">Involving startups for technology transfer </w:t>
      </w:r>
      <w:r w:rsidR="001E226D">
        <w:rPr>
          <w:color w:val="auto"/>
        </w:rPr>
        <w:t>is a</w:t>
      </w:r>
      <w:r w:rsidR="00D1568B">
        <w:rPr>
          <w:color w:val="auto"/>
        </w:rPr>
        <w:t xml:space="preserve"> </w:t>
      </w:r>
      <w:r w:rsidR="001E226D">
        <w:rPr>
          <w:color w:val="auto"/>
        </w:rPr>
        <w:t>proven model and there is a need for a collaboration to bridge the gap between high</w:t>
      </w:r>
      <w:r w:rsidR="00FE4B09">
        <w:rPr>
          <w:color w:val="auto"/>
        </w:rPr>
        <w:t xml:space="preserve">-end </w:t>
      </w:r>
      <w:r w:rsidR="001E226D">
        <w:rPr>
          <w:color w:val="auto"/>
        </w:rPr>
        <w:t xml:space="preserve"> research  end space organizations and health </w:t>
      </w:r>
      <w:r w:rsidR="00D1568B">
        <w:rPr>
          <w:color w:val="auto"/>
        </w:rPr>
        <w:t>startups</w:t>
      </w:r>
      <w:r w:rsidR="001E226D">
        <w:rPr>
          <w:color w:val="auto"/>
        </w:rPr>
        <w:t xml:space="preserve"> . This will ens</w:t>
      </w:r>
      <w:r w:rsidR="00D1568B">
        <w:rPr>
          <w:color w:val="auto"/>
        </w:rPr>
        <w:t>u</w:t>
      </w:r>
      <w:r w:rsidR="001E226D">
        <w:rPr>
          <w:color w:val="auto"/>
        </w:rPr>
        <w:t xml:space="preserve">re at space </w:t>
      </w:r>
      <w:r w:rsidR="00D1568B">
        <w:rPr>
          <w:color w:val="auto"/>
        </w:rPr>
        <w:t>research</w:t>
      </w:r>
      <w:r w:rsidR="001E226D">
        <w:rPr>
          <w:color w:val="auto"/>
        </w:rPr>
        <w:t xml:space="preserve"> does not happen only in ivory towers.</w:t>
      </w:r>
    </w:p>
    <w:p w14:paraId="139AA711" w14:textId="2F07F36B" w:rsidR="008B411B" w:rsidRDefault="008B411B" w:rsidP="00D22D0D">
      <w:pPr>
        <w:pStyle w:val="Content"/>
        <w:rPr>
          <w:color w:val="auto"/>
        </w:rPr>
      </w:pPr>
    </w:p>
    <w:p w14:paraId="5F122B35" w14:textId="57107A34" w:rsidR="008B411B" w:rsidRDefault="008B411B" w:rsidP="00D22D0D">
      <w:pPr>
        <w:pStyle w:val="Content"/>
        <w:rPr>
          <w:color w:val="auto"/>
        </w:rPr>
      </w:pPr>
    </w:p>
    <w:p w14:paraId="334169AA" w14:textId="104D716B" w:rsidR="008B411B" w:rsidRDefault="00D1568B" w:rsidP="00D22D0D">
      <w:pPr>
        <w:pStyle w:val="Content"/>
        <w:rPr>
          <w:b/>
          <w:bCs/>
          <w:color w:val="134163" w:themeColor="accent2" w:themeShade="80"/>
          <w:sz w:val="32"/>
          <w:szCs w:val="32"/>
        </w:rPr>
      </w:pPr>
      <w:r>
        <w:rPr>
          <w:b/>
          <w:bCs/>
          <w:color w:val="134163" w:themeColor="accent2" w:themeShade="80"/>
          <w:sz w:val="32"/>
          <w:szCs w:val="32"/>
        </w:rPr>
        <w:t>Need to cross-industry collaboration</w:t>
      </w:r>
      <w:r w:rsidR="004B41C3">
        <w:rPr>
          <w:b/>
          <w:bCs/>
          <w:color w:val="134163" w:themeColor="accent2" w:themeShade="80"/>
          <w:sz w:val="32"/>
          <w:szCs w:val="32"/>
        </w:rPr>
        <w:t>.</w:t>
      </w:r>
    </w:p>
    <w:p w14:paraId="7F294C54" w14:textId="5F75EE79" w:rsidR="004B41C3" w:rsidRDefault="00D1568B" w:rsidP="00D22D0D">
      <w:pPr>
        <w:pStyle w:val="Content"/>
        <w:rPr>
          <w:color w:val="auto"/>
          <w:szCs w:val="28"/>
        </w:rPr>
      </w:pPr>
      <w:r>
        <w:rPr>
          <w:color w:val="auto"/>
          <w:szCs w:val="28"/>
        </w:rPr>
        <w:t>UNHIEX has successfully fostered the collaboration with the international solar alliance and the Health  startup eco-system.</w:t>
      </w:r>
      <w:r w:rsidR="00405C1D">
        <w:rPr>
          <w:color w:val="auto"/>
          <w:szCs w:val="28"/>
        </w:rPr>
        <w:t xml:space="preserve">. By setting up a similar ecosystem for </w:t>
      </w:r>
      <w:r>
        <w:rPr>
          <w:color w:val="auto"/>
          <w:szCs w:val="28"/>
        </w:rPr>
        <w:t>health-related</w:t>
      </w:r>
      <w:r w:rsidR="00405C1D">
        <w:rPr>
          <w:color w:val="auto"/>
          <w:szCs w:val="28"/>
        </w:rPr>
        <w:t xml:space="preserve"> applications </w:t>
      </w:r>
      <w:r>
        <w:rPr>
          <w:color w:val="auto"/>
          <w:szCs w:val="28"/>
        </w:rPr>
        <w:t>with UNFIEX</w:t>
      </w:r>
      <w:r w:rsidR="00405C1D">
        <w:rPr>
          <w:color w:val="auto"/>
          <w:szCs w:val="28"/>
        </w:rPr>
        <w:t xml:space="preserve"> and ISRO</w:t>
      </w:r>
      <w:r w:rsidR="00C52CD8">
        <w:rPr>
          <w:color w:val="auto"/>
          <w:szCs w:val="28"/>
        </w:rPr>
        <w:t>,</w:t>
      </w:r>
      <w:r w:rsidR="00405C1D">
        <w:rPr>
          <w:color w:val="auto"/>
          <w:szCs w:val="28"/>
        </w:rPr>
        <w:t xml:space="preserve"> could boost testing speeds and make these life saving technologies</w:t>
      </w:r>
      <w:r w:rsidR="00C52CD8">
        <w:rPr>
          <w:color w:val="auto"/>
          <w:szCs w:val="28"/>
        </w:rPr>
        <w:t xml:space="preserve"> mainstream years earlier.</w:t>
      </w:r>
      <w:r>
        <w:rPr>
          <w:color w:val="auto"/>
          <w:szCs w:val="28"/>
        </w:rPr>
        <w:t xml:space="preserve"> By having dedicated startups to focus on each of these projects individually. We could do them much faster. There are already many smaller companies that produce parts for boosters and satellites</w:t>
      </w:r>
    </w:p>
    <w:p w14:paraId="6B2B4382" w14:textId="4A4A8D4B" w:rsidR="00C52CD8" w:rsidRDefault="009F6630" w:rsidP="00D22D0D">
      <w:pPr>
        <w:pStyle w:val="Content"/>
        <w:rPr>
          <w:color w:val="auto"/>
          <w:szCs w:val="28"/>
        </w:rPr>
      </w:pPr>
      <w:r>
        <w:rPr>
          <w:color w:val="auto"/>
          <w:szCs w:val="28"/>
        </w:rPr>
        <w:t xml:space="preserve">          </w:t>
      </w:r>
    </w:p>
    <w:p w14:paraId="1672C9BF" w14:textId="77777777" w:rsidR="00A378A3" w:rsidRDefault="00A378A3" w:rsidP="00D22D0D">
      <w:pPr>
        <w:pStyle w:val="Content"/>
        <w:rPr>
          <w:b/>
          <w:bCs/>
          <w:color w:val="002060"/>
          <w:sz w:val="32"/>
          <w:szCs w:val="32"/>
        </w:rPr>
      </w:pPr>
    </w:p>
    <w:p w14:paraId="481E3634" w14:textId="1765D9A6" w:rsidR="00BE6702" w:rsidRDefault="00A378A3" w:rsidP="00D22D0D">
      <w:pPr>
        <w:pStyle w:val="Content"/>
        <w:rPr>
          <w:b/>
          <w:bCs/>
          <w:color w:val="002060"/>
          <w:sz w:val="32"/>
          <w:szCs w:val="32"/>
        </w:rPr>
      </w:pPr>
      <w:r>
        <w:rPr>
          <w:b/>
          <w:bCs/>
          <w:color w:val="002060"/>
          <w:sz w:val="32"/>
          <w:szCs w:val="32"/>
        </w:rPr>
        <w:t xml:space="preserve">Proposed next </w:t>
      </w:r>
      <w:r w:rsidR="004E093F">
        <w:rPr>
          <w:b/>
          <w:bCs/>
          <w:color w:val="002060"/>
          <w:sz w:val="32"/>
          <w:szCs w:val="32"/>
        </w:rPr>
        <w:t>steps.</w:t>
      </w:r>
    </w:p>
    <w:p w14:paraId="11C878FD" w14:textId="77777777" w:rsidR="00A378A3" w:rsidRDefault="00A378A3" w:rsidP="00D22D0D">
      <w:pPr>
        <w:pStyle w:val="Content"/>
        <w:rPr>
          <w:color w:val="auto"/>
          <w:szCs w:val="28"/>
        </w:rPr>
      </w:pPr>
    </w:p>
    <w:p w14:paraId="1F57DA11" w14:textId="1FD8E1A5" w:rsidR="00A378A3" w:rsidRDefault="00A378A3" w:rsidP="00A378A3">
      <w:pPr>
        <w:pStyle w:val="Content"/>
        <w:numPr>
          <w:ilvl w:val="0"/>
          <w:numId w:val="1"/>
        </w:numPr>
        <w:rPr>
          <w:color w:val="auto"/>
          <w:szCs w:val="28"/>
        </w:rPr>
      </w:pPr>
      <w:r w:rsidRPr="00A378A3">
        <w:rPr>
          <w:b/>
          <w:bCs/>
          <w:color w:val="auto"/>
          <w:szCs w:val="28"/>
        </w:rPr>
        <w:t>Portal for information sharing</w:t>
      </w:r>
      <w:r w:rsidR="004E093F">
        <w:rPr>
          <w:b/>
          <w:bCs/>
          <w:color w:val="auto"/>
          <w:szCs w:val="28"/>
        </w:rPr>
        <w:t xml:space="preserve"> on </w:t>
      </w:r>
      <w:r w:rsidR="00D1568B">
        <w:rPr>
          <w:b/>
          <w:bCs/>
          <w:color w:val="auto"/>
          <w:szCs w:val="28"/>
        </w:rPr>
        <w:t>S</w:t>
      </w:r>
      <w:r w:rsidR="004E093F">
        <w:rPr>
          <w:b/>
          <w:bCs/>
          <w:color w:val="auto"/>
          <w:szCs w:val="28"/>
        </w:rPr>
        <w:t>pace</w:t>
      </w:r>
      <w:r w:rsidR="00961967">
        <w:rPr>
          <w:b/>
          <w:bCs/>
          <w:color w:val="auto"/>
          <w:szCs w:val="28"/>
        </w:rPr>
        <w:t>-tech</w:t>
      </w:r>
      <w:r w:rsidR="00961967" w:rsidRPr="00A378A3">
        <w:rPr>
          <w:color w:val="auto"/>
          <w:szCs w:val="28"/>
        </w:rPr>
        <w:t>:</w:t>
      </w:r>
      <w:r>
        <w:rPr>
          <w:color w:val="auto"/>
          <w:szCs w:val="28"/>
        </w:rPr>
        <w:t xml:space="preserve"> </w:t>
      </w:r>
    </w:p>
    <w:p w14:paraId="39289ECB" w14:textId="72567B2C" w:rsidR="00A378A3" w:rsidRDefault="00BE6702" w:rsidP="00A378A3">
      <w:pPr>
        <w:pStyle w:val="Content"/>
        <w:ind w:left="720"/>
        <w:rPr>
          <w:color w:val="auto"/>
          <w:szCs w:val="28"/>
        </w:rPr>
      </w:pPr>
      <w:r w:rsidRPr="00A378A3">
        <w:rPr>
          <w:color w:val="auto"/>
          <w:szCs w:val="28"/>
        </w:rPr>
        <w:t>We need to set up a database of all these experiments that have been carried out irrespective of whether they were successful or not.</w:t>
      </w:r>
      <w:r w:rsidR="004E093F">
        <w:rPr>
          <w:color w:val="auto"/>
          <w:szCs w:val="28"/>
        </w:rPr>
        <w:t xml:space="preserve"> This database can be on the lines of the Medical Research Corp</w:t>
      </w:r>
      <w:r w:rsidR="00D1568B">
        <w:rPr>
          <w:color w:val="auto"/>
          <w:szCs w:val="28"/>
        </w:rPr>
        <w:t xml:space="preserve"> </w:t>
      </w:r>
      <w:r w:rsidR="00996E26">
        <w:rPr>
          <w:color w:val="auto"/>
          <w:szCs w:val="28"/>
        </w:rPr>
        <w:t>(MRC</w:t>
      </w:r>
      <w:r w:rsidR="004E093F">
        <w:rPr>
          <w:color w:val="auto"/>
          <w:szCs w:val="28"/>
        </w:rPr>
        <w:t xml:space="preserve">) which maintains a all the unsuccessful drug research details. This </w:t>
      </w:r>
      <w:r w:rsidR="004E093F" w:rsidRPr="00A378A3">
        <w:rPr>
          <w:color w:val="auto"/>
          <w:szCs w:val="28"/>
        </w:rPr>
        <w:t>portal</w:t>
      </w:r>
      <w:r w:rsidR="009814F0" w:rsidRPr="00A378A3">
        <w:rPr>
          <w:color w:val="auto"/>
          <w:szCs w:val="28"/>
        </w:rPr>
        <w:t xml:space="preserve"> can be accessed by anyone anywhere. This will </w:t>
      </w:r>
      <w:r w:rsidR="009814F0" w:rsidRPr="00A378A3">
        <w:rPr>
          <w:color w:val="auto"/>
          <w:szCs w:val="28"/>
        </w:rPr>
        <w:lastRenderedPageBreak/>
        <w:t xml:space="preserve">enable smaller startups to understand what went wrong the first time and potentially find solutions around these problems. Through this we can establish a large network of people that transcends international borders and get the brightest minds of the world to work on </w:t>
      </w:r>
      <w:r w:rsidR="004E093F">
        <w:rPr>
          <w:color w:val="auto"/>
          <w:szCs w:val="28"/>
        </w:rPr>
        <w:t>this</w:t>
      </w:r>
      <w:r w:rsidR="009814F0" w:rsidRPr="00A378A3">
        <w:rPr>
          <w:color w:val="auto"/>
          <w:szCs w:val="28"/>
        </w:rPr>
        <w:t xml:space="preserve"> collectively. </w:t>
      </w:r>
    </w:p>
    <w:p w14:paraId="7AC036A0" w14:textId="77777777" w:rsidR="00961967" w:rsidRDefault="00961967" w:rsidP="00A378A3">
      <w:pPr>
        <w:pStyle w:val="Content"/>
        <w:ind w:left="720"/>
        <w:rPr>
          <w:color w:val="auto"/>
          <w:szCs w:val="28"/>
        </w:rPr>
      </w:pPr>
    </w:p>
    <w:p w14:paraId="2384DD6A" w14:textId="3D8E5DD0" w:rsidR="00A378A3" w:rsidRPr="00A378A3" w:rsidRDefault="00C8474E" w:rsidP="00A378A3">
      <w:pPr>
        <w:pStyle w:val="Content"/>
        <w:numPr>
          <w:ilvl w:val="0"/>
          <w:numId w:val="1"/>
        </w:numPr>
        <w:rPr>
          <w:color w:val="auto"/>
          <w:szCs w:val="28"/>
        </w:rPr>
      </w:pPr>
      <w:r>
        <w:rPr>
          <w:b/>
          <w:bCs/>
          <w:color w:val="auto"/>
          <w:szCs w:val="28"/>
        </w:rPr>
        <w:t>“</w:t>
      </w:r>
      <w:r w:rsidR="00A378A3">
        <w:rPr>
          <w:b/>
          <w:bCs/>
          <w:color w:val="auto"/>
          <w:szCs w:val="28"/>
        </w:rPr>
        <w:t>Space</w:t>
      </w:r>
      <w:r w:rsidR="00D1568B">
        <w:rPr>
          <w:b/>
          <w:bCs/>
          <w:color w:val="auto"/>
          <w:szCs w:val="28"/>
        </w:rPr>
        <w:t>-</w:t>
      </w:r>
      <w:r w:rsidR="00A378A3">
        <w:rPr>
          <w:b/>
          <w:bCs/>
          <w:color w:val="auto"/>
          <w:szCs w:val="28"/>
        </w:rPr>
        <w:t>tech for Health</w:t>
      </w:r>
      <w:r>
        <w:rPr>
          <w:b/>
          <w:bCs/>
          <w:color w:val="auto"/>
          <w:szCs w:val="28"/>
        </w:rPr>
        <w:t>” Innovation</w:t>
      </w:r>
      <w:r w:rsidR="00A378A3">
        <w:rPr>
          <w:b/>
          <w:bCs/>
          <w:color w:val="auto"/>
          <w:szCs w:val="28"/>
        </w:rPr>
        <w:t xml:space="preserve"> Challenge</w:t>
      </w:r>
    </w:p>
    <w:p w14:paraId="24E89392" w14:textId="3AFC8AD7" w:rsidR="00A378A3" w:rsidRDefault="004E093F" w:rsidP="00A378A3">
      <w:pPr>
        <w:pStyle w:val="Content"/>
        <w:ind w:left="720"/>
        <w:rPr>
          <w:color w:val="auto"/>
          <w:szCs w:val="28"/>
        </w:rPr>
      </w:pPr>
      <w:r w:rsidRPr="00A378A3">
        <w:rPr>
          <w:color w:val="auto"/>
          <w:szCs w:val="28"/>
        </w:rPr>
        <w:t>Organization</w:t>
      </w:r>
      <w:r>
        <w:rPr>
          <w:color w:val="auto"/>
          <w:szCs w:val="28"/>
        </w:rPr>
        <w:t>s</w:t>
      </w:r>
      <w:r w:rsidR="00A378A3" w:rsidRPr="00A378A3">
        <w:rPr>
          <w:color w:val="auto"/>
          <w:szCs w:val="28"/>
        </w:rPr>
        <w:t xml:space="preserve"> like UNHIE, ISRO, BIRAC etc</w:t>
      </w:r>
      <w:r>
        <w:rPr>
          <w:color w:val="auto"/>
          <w:szCs w:val="28"/>
        </w:rPr>
        <w:t>.</w:t>
      </w:r>
      <w:r w:rsidR="00A378A3" w:rsidRPr="00A378A3">
        <w:rPr>
          <w:color w:val="auto"/>
          <w:szCs w:val="28"/>
        </w:rPr>
        <w:t xml:space="preserve"> can come together to </w:t>
      </w:r>
      <w:r w:rsidR="00A378A3">
        <w:rPr>
          <w:color w:val="auto"/>
          <w:szCs w:val="28"/>
        </w:rPr>
        <w:t xml:space="preserve">organize a technology innovation challenge for entrepreneurs to come up with relevant technologies that can be adapted to health. </w:t>
      </w:r>
    </w:p>
    <w:p w14:paraId="0567378C" w14:textId="77777777" w:rsidR="00961967" w:rsidRPr="00A378A3" w:rsidRDefault="00961967" w:rsidP="00A378A3">
      <w:pPr>
        <w:pStyle w:val="Content"/>
        <w:ind w:left="720"/>
        <w:rPr>
          <w:color w:val="auto"/>
          <w:szCs w:val="28"/>
        </w:rPr>
      </w:pPr>
    </w:p>
    <w:p w14:paraId="051ED7A5" w14:textId="6920642F" w:rsidR="00A378A3" w:rsidRPr="004E093F" w:rsidRDefault="004E093F" w:rsidP="00A378A3">
      <w:pPr>
        <w:pStyle w:val="Content"/>
        <w:numPr>
          <w:ilvl w:val="0"/>
          <w:numId w:val="1"/>
        </w:numPr>
        <w:rPr>
          <w:b/>
          <w:bCs/>
          <w:color w:val="auto"/>
          <w:szCs w:val="28"/>
        </w:rPr>
      </w:pPr>
      <w:r w:rsidRPr="004E093F">
        <w:rPr>
          <w:b/>
          <w:bCs/>
          <w:color w:val="auto"/>
          <w:szCs w:val="28"/>
        </w:rPr>
        <w:t xml:space="preserve">Setup incubation center </w:t>
      </w:r>
    </w:p>
    <w:p w14:paraId="5F90FF18" w14:textId="03BBE6A0" w:rsidR="004E093F" w:rsidRPr="00A378A3" w:rsidRDefault="004E093F" w:rsidP="004E093F">
      <w:pPr>
        <w:pStyle w:val="Content"/>
        <w:ind w:left="720"/>
        <w:rPr>
          <w:color w:val="auto"/>
          <w:szCs w:val="28"/>
        </w:rPr>
      </w:pPr>
      <w:r>
        <w:rPr>
          <w:color w:val="auto"/>
          <w:szCs w:val="28"/>
        </w:rPr>
        <w:t xml:space="preserve">Setup an incubation </w:t>
      </w:r>
      <w:r w:rsidR="00D1568B">
        <w:rPr>
          <w:color w:val="auto"/>
          <w:szCs w:val="28"/>
        </w:rPr>
        <w:t>center</w:t>
      </w:r>
      <w:r>
        <w:rPr>
          <w:color w:val="auto"/>
          <w:szCs w:val="28"/>
        </w:rPr>
        <w:t xml:space="preserve"> to focus on technology transfer from space research organization to health st</w:t>
      </w:r>
      <w:r w:rsidR="00C8474E">
        <w:rPr>
          <w:color w:val="auto"/>
          <w:szCs w:val="28"/>
        </w:rPr>
        <w:t>ar</w:t>
      </w:r>
      <w:r>
        <w:rPr>
          <w:color w:val="auto"/>
          <w:szCs w:val="28"/>
        </w:rPr>
        <w:t xml:space="preserve">tups. The </w:t>
      </w:r>
      <w:r w:rsidR="00D1568B">
        <w:rPr>
          <w:color w:val="auto"/>
          <w:szCs w:val="28"/>
        </w:rPr>
        <w:t>startups</w:t>
      </w:r>
      <w:r>
        <w:rPr>
          <w:color w:val="auto"/>
          <w:szCs w:val="28"/>
        </w:rPr>
        <w:t xml:space="preserve"> can also benefit hugely from the </w:t>
      </w:r>
      <w:r w:rsidR="00D1568B">
        <w:rPr>
          <w:color w:val="auto"/>
          <w:szCs w:val="28"/>
        </w:rPr>
        <w:t xml:space="preserve">culture, </w:t>
      </w:r>
      <w:r>
        <w:rPr>
          <w:color w:val="auto"/>
          <w:szCs w:val="28"/>
        </w:rPr>
        <w:t xml:space="preserve">processes and the management practices used by successful space agencies like ISRO and </w:t>
      </w:r>
      <w:r w:rsidR="00996E26">
        <w:rPr>
          <w:color w:val="auto"/>
          <w:szCs w:val="28"/>
        </w:rPr>
        <w:t>NASA,</w:t>
      </w:r>
      <w:r>
        <w:rPr>
          <w:color w:val="auto"/>
          <w:szCs w:val="28"/>
        </w:rPr>
        <w:t xml:space="preserve"> where innovation and scaling is key to survival and part of their DNA .</w:t>
      </w:r>
    </w:p>
    <w:p w14:paraId="6B88A39E" w14:textId="77777777" w:rsidR="008B411B" w:rsidRDefault="008B411B" w:rsidP="00D22D0D">
      <w:pPr>
        <w:pStyle w:val="Content"/>
        <w:rPr>
          <w:color w:val="auto"/>
        </w:rPr>
      </w:pPr>
    </w:p>
    <w:p w14:paraId="78EBBB98" w14:textId="77777777" w:rsidR="00D3338C" w:rsidRDefault="00D3338C" w:rsidP="00D22D0D">
      <w:pPr>
        <w:pStyle w:val="Content"/>
        <w:rPr>
          <w:b/>
          <w:bCs/>
          <w:color w:val="264356" w:themeColor="text2" w:themeShade="BF"/>
          <w:sz w:val="16"/>
          <w:szCs w:val="16"/>
        </w:rPr>
      </w:pPr>
    </w:p>
    <w:p w14:paraId="43FF33AC" w14:textId="77777777" w:rsidR="00D3338C" w:rsidRDefault="00D3338C" w:rsidP="00D22D0D">
      <w:pPr>
        <w:pStyle w:val="Content"/>
        <w:rPr>
          <w:b/>
          <w:bCs/>
          <w:color w:val="264356" w:themeColor="text2" w:themeShade="BF"/>
          <w:sz w:val="16"/>
          <w:szCs w:val="16"/>
        </w:rPr>
      </w:pPr>
    </w:p>
    <w:p w14:paraId="2C07F21F" w14:textId="5BE1ACB7" w:rsidR="00D511CB" w:rsidRPr="007374E2" w:rsidRDefault="00A378A3" w:rsidP="00D22D0D">
      <w:pPr>
        <w:pStyle w:val="Content"/>
        <w:rPr>
          <w:b/>
          <w:bCs/>
          <w:color w:val="264356" w:themeColor="text2" w:themeShade="BF"/>
          <w:sz w:val="16"/>
          <w:szCs w:val="16"/>
        </w:rPr>
      </w:pPr>
      <w:r>
        <w:rPr>
          <w:b/>
          <w:bCs/>
          <w:color w:val="264356" w:themeColor="text2" w:themeShade="BF"/>
          <w:sz w:val="16"/>
          <w:szCs w:val="16"/>
        </w:rPr>
        <w:t xml:space="preserve">References </w:t>
      </w:r>
    </w:p>
    <w:p w14:paraId="7835802D" w14:textId="1411AC0D" w:rsidR="007374E2" w:rsidRPr="007374E2" w:rsidRDefault="00E21BB2" w:rsidP="00D22D0D">
      <w:pPr>
        <w:pStyle w:val="Content"/>
        <w:rPr>
          <w:color w:val="000000" w:themeColor="text1"/>
          <w:sz w:val="16"/>
          <w:szCs w:val="16"/>
        </w:rPr>
      </w:pPr>
      <w:hyperlink r:id="rId19" w:history="1">
        <w:r w:rsidR="007374E2" w:rsidRPr="007374E2">
          <w:rPr>
            <w:rStyle w:val="Hyperlink"/>
            <w:color w:val="000000" w:themeColor="text1"/>
            <w:sz w:val="16"/>
            <w:szCs w:val="16"/>
          </w:rPr>
          <w:t>https://electronichealthreporter.com/can-healthcare-learn-aerospace-airlines-process-improvement-technology/</w:t>
        </w:r>
      </w:hyperlink>
      <w:r w:rsidR="007374E2" w:rsidRPr="007374E2">
        <w:rPr>
          <w:color w:val="000000" w:themeColor="text1"/>
          <w:sz w:val="16"/>
          <w:szCs w:val="16"/>
        </w:rPr>
        <w:t xml:space="preserve">, </w:t>
      </w:r>
      <w:hyperlink r:id="rId20" w:history="1">
        <w:r w:rsidR="007374E2" w:rsidRPr="007374E2">
          <w:rPr>
            <w:rStyle w:val="Hyperlink"/>
            <w:color w:val="000000" w:themeColor="text1"/>
            <w:sz w:val="16"/>
            <w:szCs w:val="16"/>
          </w:rPr>
          <w:t>https://www.who.int/bulletin/volumes/96/1/17-206565/en/</w:t>
        </w:r>
      </w:hyperlink>
      <w:r w:rsidR="007374E2" w:rsidRPr="007374E2">
        <w:rPr>
          <w:color w:val="000000" w:themeColor="text1"/>
          <w:sz w:val="16"/>
          <w:szCs w:val="16"/>
        </w:rPr>
        <w:t>,</w:t>
      </w:r>
    </w:p>
    <w:p w14:paraId="06978E24" w14:textId="05021B02" w:rsidR="00D22D0D" w:rsidRPr="007374E2" w:rsidRDefault="00E21BB2" w:rsidP="00D22D0D">
      <w:pPr>
        <w:pStyle w:val="Content"/>
        <w:rPr>
          <w:color w:val="000000" w:themeColor="text1"/>
          <w:sz w:val="16"/>
          <w:szCs w:val="16"/>
        </w:rPr>
      </w:pPr>
      <w:hyperlink r:id="rId21" w:history="1">
        <w:r w:rsidR="007374E2" w:rsidRPr="007374E2">
          <w:rPr>
            <w:rStyle w:val="Hyperlink"/>
            <w:color w:val="000000" w:themeColor="text1"/>
            <w:sz w:val="16"/>
            <w:szCs w:val="16"/>
          </w:rPr>
          <w:t>https://www.ncbi.nlm.nih.gov/pmc/articles/PMC6041558/</w:t>
        </w:r>
      </w:hyperlink>
      <w:r w:rsidR="007374E2" w:rsidRPr="007374E2">
        <w:rPr>
          <w:color w:val="000000" w:themeColor="text1"/>
          <w:sz w:val="16"/>
          <w:szCs w:val="16"/>
        </w:rPr>
        <w:t>,</w:t>
      </w:r>
    </w:p>
    <w:p w14:paraId="58F596B7" w14:textId="3CD2DC9D" w:rsidR="007374E2" w:rsidRPr="007374E2" w:rsidRDefault="00E21BB2" w:rsidP="00D22D0D">
      <w:pPr>
        <w:pStyle w:val="Content"/>
        <w:rPr>
          <w:color w:val="000000" w:themeColor="text1"/>
          <w:sz w:val="16"/>
          <w:szCs w:val="16"/>
        </w:rPr>
      </w:pPr>
      <w:hyperlink r:id="rId22" w:history="1">
        <w:r w:rsidR="007374E2" w:rsidRPr="007374E2">
          <w:rPr>
            <w:rStyle w:val="Hyperlink"/>
            <w:color w:val="000000" w:themeColor="text1"/>
            <w:sz w:val="16"/>
            <w:szCs w:val="16"/>
          </w:rPr>
          <w:t>https://tech.newstatesman.com/guest-opinion/space-innovations-healthcare</w:t>
        </w:r>
      </w:hyperlink>
      <w:r w:rsidR="007374E2" w:rsidRPr="007374E2">
        <w:rPr>
          <w:color w:val="000000" w:themeColor="text1"/>
          <w:sz w:val="16"/>
          <w:szCs w:val="16"/>
        </w:rPr>
        <w:t>,</w:t>
      </w:r>
    </w:p>
    <w:p w14:paraId="5CE03450" w14:textId="0066586B" w:rsidR="007374E2" w:rsidRPr="007374E2" w:rsidRDefault="00E21BB2" w:rsidP="00D22D0D">
      <w:pPr>
        <w:pStyle w:val="Content"/>
        <w:rPr>
          <w:color w:val="000000" w:themeColor="text1"/>
          <w:sz w:val="16"/>
          <w:szCs w:val="16"/>
        </w:rPr>
      </w:pPr>
      <w:hyperlink r:id="rId23" w:history="1">
        <w:r w:rsidR="007374E2" w:rsidRPr="007374E2">
          <w:rPr>
            <w:rStyle w:val="Hyperlink"/>
            <w:color w:val="000000" w:themeColor="text1"/>
            <w:sz w:val="16"/>
            <w:szCs w:val="16"/>
          </w:rPr>
          <w:t>https://www.isro.gov.in/applications/tele-medicine</w:t>
        </w:r>
      </w:hyperlink>
      <w:r w:rsidR="007374E2" w:rsidRPr="007374E2">
        <w:rPr>
          <w:color w:val="000000" w:themeColor="text1"/>
          <w:sz w:val="16"/>
          <w:szCs w:val="16"/>
        </w:rPr>
        <w:t>,</w:t>
      </w:r>
    </w:p>
    <w:p w14:paraId="71E5D70B" w14:textId="1FD18422" w:rsidR="007374E2" w:rsidRDefault="00E21BB2" w:rsidP="00D22D0D">
      <w:pPr>
        <w:pStyle w:val="Content"/>
        <w:rPr>
          <w:color w:val="000000" w:themeColor="text1"/>
          <w:sz w:val="16"/>
          <w:szCs w:val="16"/>
        </w:rPr>
      </w:pPr>
      <w:hyperlink r:id="rId24" w:history="1">
        <w:r w:rsidR="007374E2" w:rsidRPr="007374E2">
          <w:rPr>
            <w:rStyle w:val="Hyperlink"/>
            <w:color w:val="000000" w:themeColor="text1"/>
            <w:sz w:val="16"/>
            <w:szCs w:val="16"/>
          </w:rPr>
          <w:t>https://www.nasa.gov/mission_pages/station/research/benefits/human_health_benefits</w:t>
        </w:r>
      </w:hyperlink>
      <w:r w:rsidR="007374E2" w:rsidRPr="007374E2">
        <w:rPr>
          <w:color w:val="000000" w:themeColor="text1"/>
          <w:sz w:val="16"/>
          <w:szCs w:val="16"/>
        </w:rPr>
        <w:t xml:space="preserve"> .</w:t>
      </w:r>
    </w:p>
    <w:p w14:paraId="30D953F6" w14:textId="7CA4660A" w:rsidR="007374E2" w:rsidRPr="005006C3" w:rsidRDefault="005006C3" w:rsidP="00D22D0D">
      <w:pPr>
        <w:pStyle w:val="Content"/>
        <w:rPr>
          <w:rStyle w:val="Hyperlink"/>
          <w:color w:val="000000" w:themeColor="text1"/>
          <w:sz w:val="16"/>
          <w:szCs w:val="16"/>
        </w:rPr>
      </w:pPr>
      <w:r w:rsidRPr="005006C3">
        <w:rPr>
          <w:rStyle w:val="Hyperlink"/>
          <w:color w:val="000000" w:themeColor="text1"/>
          <w:sz w:val="16"/>
          <w:szCs w:val="16"/>
        </w:rPr>
        <w:t>https://www.prnewswire.com/news-releases/satellites--covid-19-an-emerging-tool-for-virus-movement-predicitons-and-environmental--economical-monitoring</w:t>
      </w:r>
    </w:p>
    <w:sectPr w:rsidR="007374E2" w:rsidRPr="005006C3" w:rsidSect="00DF027C">
      <w:headerReference w:type="even" r:id="rId25"/>
      <w:headerReference w:type="default" r:id="rId26"/>
      <w:footerReference w:type="even" r:id="rId27"/>
      <w:footerReference w:type="default" r:id="rId28"/>
      <w:headerReference w:type="first" r:id="rId29"/>
      <w:footerReference w:type="first" r:id="rId3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BF9B8" w14:textId="77777777" w:rsidR="00E21BB2" w:rsidRDefault="00E21BB2">
      <w:r>
        <w:separator/>
      </w:r>
    </w:p>
    <w:p w14:paraId="00D7C9A3" w14:textId="77777777" w:rsidR="00E21BB2" w:rsidRDefault="00E21BB2"/>
  </w:endnote>
  <w:endnote w:type="continuationSeparator" w:id="0">
    <w:p w14:paraId="67392B5F" w14:textId="77777777" w:rsidR="00E21BB2" w:rsidRDefault="00E21BB2">
      <w:r>
        <w:continuationSeparator/>
      </w:r>
    </w:p>
    <w:p w14:paraId="1741D679" w14:textId="77777777" w:rsidR="00E21BB2" w:rsidRDefault="00E21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48369" w14:textId="77777777" w:rsidR="004C72EC" w:rsidRDefault="004C7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8579F" w14:textId="6EA91F31" w:rsidR="00DF027C" w:rsidRDefault="008A7C2E">
    <w:pPr>
      <w:pStyle w:val="Footer"/>
      <w:jc w:val="center"/>
    </w:pPr>
    <w:r>
      <w:rPr>
        <w:noProof/>
      </w:rPr>
      <mc:AlternateContent>
        <mc:Choice Requires="wps">
          <w:drawing>
            <wp:anchor distT="0" distB="0" distL="114300" distR="114300" simplePos="0" relativeHeight="251659264" behindDoc="0" locked="0" layoutInCell="0" allowOverlap="1" wp14:anchorId="691E88DE" wp14:editId="256C7C75">
              <wp:simplePos x="0" y="0"/>
              <wp:positionH relativeFrom="page">
                <wp:posOffset>0</wp:posOffset>
              </wp:positionH>
              <wp:positionV relativeFrom="page">
                <wp:posOffset>9594215</wp:posOffset>
              </wp:positionV>
              <wp:extent cx="7772400" cy="273050"/>
              <wp:effectExtent l="0" t="0" r="0" b="12700"/>
              <wp:wrapNone/>
              <wp:docPr id="4" name="MSIPCMcc7c40668e25c4fa18841da3" descr="{&quot;HashCode&quot;:-4543651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EFA6B" w14:textId="0E29B5D0" w:rsidR="008A7C2E" w:rsidRPr="008A7C2E" w:rsidRDefault="008A7C2E" w:rsidP="008A7C2E">
                          <w:pPr>
                            <w:rPr>
                              <w:rFonts w:ascii="Calibri" w:hAnsi="Calibri" w:cs="Calibri"/>
                              <w:color w:val="000000"/>
                              <w:sz w:val="20"/>
                            </w:rPr>
                          </w:pPr>
                          <w:r w:rsidRPr="008A7C2E">
                            <w:rPr>
                              <w:rFonts w:ascii="Calibri" w:hAnsi="Calibri" w:cs="Calibri"/>
                              <w:color w:val="000000"/>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91E88DE" id="_x0000_t202" coordsize="21600,21600" o:spt="202" path="m,l,21600r21600,l21600,xe">
              <v:stroke joinstyle="miter"/>
              <v:path gradientshapeok="t" o:connecttype="rect"/>
            </v:shapetype>
            <v:shape id="MSIPCMcc7c40668e25c4fa18841da3" o:spid="_x0000_s1041" type="#_x0000_t202" alt="{&quot;HashCode&quot;:-45436510,&quot;Height&quot;:792.0,&quot;Width&quot;:612.0,&quot;Placement&quot;:&quot;Footer&quot;,&quot;Index&quot;:&quot;Primary&quot;,&quot;Section&quot;:1,&quot;Top&quot;:0.0,&quot;Left&quot;:0.0}" style="position:absolute;left:0;text-align:left;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orwIAAEYFAAAOAAAAZHJzL2Uyb0RvYy54bWysVEtv2zAMvg/YfxB02GmN7cR5NKtTZCmy&#10;BUjbAOnQsyLLsQFbVCWlcTbsv4+S7XTtdhp2kfgSHx9JXV3XVUmehTYFyIRGvZASITmkhdwn9NvD&#10;8mJCibFMpqwEKRJ6EoZez96/uzqqqehDDmUqNEEn0kyPKqG5tWoaBIbnomKmB0pIVGagK2aR1fsg&#10;1eyI3qsy6IfhKDiCTpUGLoxB6U2jpDPvP8sEt/dZZoQlZUIxN+tP7c+dO4PZFZvuNVN5wds02D9k&#10;UbFCYtCzqxtmGTno4g9XVcE1GMhsj0MVQJYVXPgasJoofFPNNmdK+FoQHKPOMJn/55bfPW80KdKE&#10;xpRIVmGLbrerzeKW8zGPw9FoIvpDHmcsmkziKGUDSlJhOCL448PTAeynr8zkC0hFw00v4mE8GA2j&#10;8GOrFsU+t61yfNnvdYrHIrV5Kx9FL/JNybiohOzeNCZLACt0Q7eeVzIVdeuguTa6qJg+vbLa4gTg&#10;aLZ2Ufv2AVQrCc8JrUXWxUThTzcZR2WmCNBWIUS2/gw1TngnNyh0Da8zXbkbW0lQjzN2Os+VqC3h&#10;KByPx/04RBVHXX88CId+8IKX10ob+0VARRyRUI1Z+3Fiz2tjMRM07UxcMAnLoiz97JaSHBM6GqDL&#10;Vxp8UUp86GpocnWUrXd1W9gO0hPWpaHZCaP4ssDga2bshmlcAswXF9ve45GVgEGgpSjJQX//m9zZ&#10;42yilpIjLlVCzdOBaUFJuZI4tf0hwuDW0HNIaE9cRnGMzK6TykO1AFzYCP8OxT3pbG3ZkZmG6hEX&#10;f+7CoYpJjkETuuvIhUUOFfhxcDGfexoXTjG7llvFnWuHlsP0oX5kWrXAW2zZHXR7x6Zv8G9sG5zn&#10;BwtZ4ZvjkG3gbAHHZfU9az8W9xv8znurl+9v9gsAAP//AwBQSwMEFAAGAAgAAAAhABgFQNzeAAAA&#10;CwEAAA8AAABkcnMvZG93bnJldi54bWxMj8FOwzAQRO9I/IO1SNyok0ARSeNUVaUiwQGV0A9w422S&#10;Yq8j22nD3+Oc4LhvRrMz5Xoyml3Q+d6SgHSRAENqrOqpFXD42j28APNBkpLaEgr4QQ/r6vamlIWy&#10;V/rESx1aFkPIF1JAF8JQcO6bDo30CzsgRe1knZEhnq7lyslrDDeaZ0nyzI3sKX7o5IDbDpvvejQC&#10;Njim/k3vzq/9od6/nz+CU9tciPu7abMCFnAKf2aY68fqUMVORzuS8kwLiENCpMs0yYHNepY9RXac&#10;2fIxB16V/P+G6hcAAP//AwBQSwECLQAUAAYACAAAACEAtoM4kv4AAADhAQAAEwAAAAAAAAAAAAAA&#10;AAAAAAAAW0NvbnRlbnRfVHlwZXNdLnhtbFBLAQItABQABgAIAAAAIQA4/SH/1gAAAJQBAAALAAAA&#10;AAAAAAAAAAAAAC8BAABfcmVscy8ucmVsc1BLAQItABQABgAIAAAAIQD/bxeorwIAAEYFAAAOAAAA&#10;AAAAAAAAAAAAAC4CAABkcnMvZTJvRG9jLnhtbFBLAQItABQABgAIAAAAIQAYBUDc3gAAAAsBAAAP&#10;AAAAAAAAAAAAAAAAAAkFAABkcnMvZG93bnJldi54bWxQSwUGAAAAAAQABADzAAAAFAYAAAAA&#10;" o:allowincell="f" filled="f" stroked="f" strokeweight=".5pt">
              <v:textbox inset="20pt,0,,0">
                <w:txbxContent>
                  <w:p w14:paraId="7A8EFA6B" w14:textId="0E29B5D0" w:rsidR="008A7C2E" w:rsidRPr="008A7C2E" w:rsidRDefault="008A7C2E" w:rsidP="008A7C2E">
                    <w:pPr>
                      <w:rPr>
                        <w:rFonts w:ascii="Calibri" w:hAnsi="Calibri" w:cs="Calibri"/>
                        <w:color w:val="000000"/>
                        <w:sz w:val="20"/>
                      </w:rPr>
                    </w:pPr>
                    <w:r w:rsidRPr="008A7C2E">
                      <w:rPr>
                        <w:rFonts w:ascii="Calibri" w:hAnsi="Calibri" w:cs="Calibri"/>
                        <w:color w:val="000000"/>
                        <w:sz w:val="20"/>
                      </w:rPr>
                      <w:t>Public</w:t>
                    </w:r>
                  </w:p>
                </w:txbxContent>
              </v:textbox>
              <w10:wrap anchorx="page" anchory="page"/>
            </v:shape>
          </w:pict>
        </mc:Fallback>
      </mc:AlternateContent>
    </w:r>
    <w:sdt>
      <w:sdtPr>
        <w:id w:val="628748919"/>
        <w:docPartObj>
          <w:docPartGallery w:val="Page Numbers (Bottom of Page)"/>
          <w:docPartUnique/>
        </w:docPartObj>
      </w:sdtPr>
      <w:sdtEndPr>
        <w:rPr>
          <w:noProof/>
        </w:rPr>
      </w:sdtEndPr>
      <w:sdtContent>
        <w:r w:rsidR="00DF027C">
          <w:fldChar w:fldCharType="begin"/>
        </w:r>
        <w:r w:rsidR="00DF027C">
          <w:instrText xml:space="preserve"> PAGE   \* MERGEFORMAT </w:instrText>
        </w:r>
        <w:r w:rsidR="00DF027C">
          <w:fldChar w:fldCharType="separate"/>
        </w:r>
        <w:r w:rsidR="006E5716">
          <w:rPr>
            <w:noProof/>
          </w:rPr>
          <w:t>1</w:t>
        </w:r>
        <w:r w:rsidR="00DF027C">
          <w:rPr>
            <w:noProof/>
          </w:rPr>
          <w:fldChar w:fldCharType="end"/>
        </w:r>
      </w:sdtContent>
    </w:sdt>
  </w:p>
  <w:p w14:paraId="3A061E1E" w14:textId="77777777" w:rsidR="00DF027C" w:rsidRDefault="00DF0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D2FB9" w14:textId="77777777" w:rsidR="004C72EC" w:rsidRDefault="004C7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CBFF1" w14:textId="77777777" w:rsidR="00E21BB2" w:rsidRDefault="00E21BB2">
      <w:r>
        <w:separator/>
      </w:r>
    </w:p>
    <w:p w14:paraId="559C5179" w14:textId="77777777" w:rsidR="00E21BB2" w:rsidRDefault="00E21BB2"/>
  </w:footnote>
  <w:footnote w:type="continuationSeparator" w:id="0">
    <w:p w14:paraId="1E342067" w14:textId="77777777" w:rsidR="00E21BB2" w:rsidRDefault="00E21BB2">
      <w:r>
        <w:continuationSeparator/>
      </w:r>
    </w:p>
    <w:p w14:paraId="50CBD76C" w14:textId="77777777" w:rsidR="00E21BB2" w:rsidRDefault="00E21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9D183" w14:textId="77777777" w:rsidR="004C72EC" w:rsidRDefault="004C72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335B74" w:themeColor="text2"/>
        <w:left w:val="single" w:sz="36" w:space="0" w:color="335B74" w:themeColor="text2"/>
        <w:bottom w:val="single" w:sz="36" w:space="0" w:color="335B74" w:themeColor="text2"/>
        <w:right w:val="single" w:sz="36" w:space="0" w:color="335B74" w:themeColor="text2"/>
        <w:insideH w:val="single" w:sz="36" w:space="0" w:color="335B74" w:themeColor="text2"/>
        <w:insideV w:val="single" w:sz="36" w:space="0" w:color="335B74" w:themeColor="text2"/>
      </w:tblBorders>
      <w:tblLook w:val="0000" w:firstRow="0" w:lastRow="0" w:firstColumn="0" w:lastColumn="0" w:noHBand="0" w:noVBand="0"/>
    </w:tblPr>
    <w:tblGrid>
      <w:gridCol w:w="9990"/>
    </w:tblGrid>
    <w:tr w:rsidR="00D077E9" w14:paraId="5B9394D3" w14:textId="77777777" w:rsidTr="00D077E9">
      <w:trPr>
        <w:trHeight w:val="978"/>
      </w:trPr>
      <w:tc>
        <w:tcPr>
          <w:tcW w:w="9990" w:type="dxa"/>
          <w:tcBorders>
            <w:top w:val="nil"/>
            <w:left w:val="nil"/>
            <w:bottom w:val="single" w:sz="36" w:space="0" w:color="27CED7" w:themeColor="accent3"/>
            <w:right w:val="nil"/>
          </w:tcBorders>
        </w:tcPr>
        <w:p w14:paraId="53FAE798" w14:textId="77777777" w:rsidR="00D077E9" w:rsidRDefault="00D077E9">
          <w:pPr>
            <w:pStyle w:val="Header"/>
          </w:pPr>
        </w:p>
      </w:tc>
    </w:tr>
  </w:tbl>
  <w:p w14:paraId="47C13DFD" w14:textId="77777777" w:rsidR="00D077E9" w:rsidRDefault="00D077E9"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B4E0B" w14:textId="77777777" w:rsidR="004C72EC" w:rsidRDefault="004C7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B03AB"/>
    <w:multiLevelType w:val="hybridMultilevel"/>
    <w:tmpl w:val="141CD2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C2E"/>
    <w:rsid w:val="00017F01"/>
    <w:rsid w:val="000206BF"/>
    <w:rsid w:val="0002482E"/>
    <w:rsid w:val="00050324"/>
    <w:rsid w:val="000A0150"/>
    <w:rsid w:val="000E63C9"/>
    <w:rsid w:val="00130E9D"/>
    <w:rsid w:val="00150A6D"/>
    <w:rsid w:val="0016154B"/>
    <w:rsid w:val="00162583"/>
    <w:rsid w:val="00185B35"/>
    <w:rsid w:val="001E226D"/>
    <w:rsid w:val="001F2BC8"/>
    <w:rsid w:val="001F5F6B"/>
    <w:rsid w:val="00216657"/>
    <w:rsid w:val="00243EBC"/>
    <w:rsid w:val="00246A35"/>
    <w:rsid w:val="00284348"/>
    <w:rsid w:val="00284440"/>
    <w:rsid w:val="002B7C2A"/>
    <w:rsid w:val="002D6693"/>
    <w:rsid w:val="002F51F5"/>
    <w:rsid w:val="00312137"/>
    <w:rsid w:val="003250CC"/>
    <w:rsid w:val="00325795"/>
    <w:rsid w:val="00330359"/>
    <w:rsid w:val="0033762F"/>
    <w:rsid w:val="00356BAC"/>
    <w:rsid w:val="00366C7E"/>
    <w:rsid w:val="003764A6"/>
    <w:rsid w:val="00384EA3"/>
    <w:rsid w:val="003A39A1"/>
    <w:rsid w:val="003C2191"/>
    <w:rsid w:val="003D3863"/>
    <w:rsid w:val="00405C1D"/>
    <w:rsid w:val="004110DE"/>
    <w:rsid w:val="004378E4"/>
    <w:rsid w:val="0044085A"/>
    <w:rsid w:val="004B21A5"/>
    <w:rsid w:val="004B41C3"/>
    <w:rsid w:val="004C72EC"/>
    <w:rsid w:val="004E093F"/>
    <w:rsid w:val="005006C3"/>
    <w:rsid w:val="005037F0"/>
    <w:rsid w:val="0050478F"/>
    <w:rsid w:val="00516A86"/>
    <w:rsid w:val="005275F6"/>
    <w:rsid w:val="00535915"/>
    <w:rsid w:val="00572102"/>
    <w:rsid w:val="005F1BB0"/>
    <w:rsid w:val="00637554"/>
    <w:rsid w:val="00656C4D"/>
    <w:rsid w:val="00662547"/>
    <w:rsid w:val="00666AF0"/>
    <w:rsid w:val="006E1E38"/>
    <w:rsid w:val="006E5716"/>
    <w:rsid w:val="007302B3"/>
    <w:rsid w:val="00730733"/>
    <w:rsid w:val="00730E3A"/>
    <w:rsid w:val="00736AAF"/>
    <w:rsid w:val="007374E2"/>
    <w:rsid w:val="00754721"/>
    <w:rsid w:val="00765B2A"/>
    <w:rsid w:val="00783A34"/>
    <w:rsid w:val="007C6B52"/>
    <w:rsid w:val="007D16C5"/>
    <w:rsid w:val="00817B30"/>
    <w:rsid w:val="00862FE4"/>
    <w:rsid w:val="0086389A"/>
    <w:rsid w:val="0086596C"/>
    <w:rsid w:val="0087605E"/>
    <w:rsid w:val="008A7C2E"/>
    <w:rsid w:val="008B1FEE"/>
    <w:rsid w:val="008B411B"/>
    <w:rsid w:val="00903C32"/>
    <w:rsid w:val="00916B16"/>
    <w:rsid w:val="009173B9"/>
    <w:rsid w:val="009200C6"/>
    <w:rsid w:val="0093335D"/>
    <w:rsid w:val="0093613E"/>
    <w:rsid w:val="00941B46"/>
    <w:rsid w:val="00943026"/>
    <w:rsid w:val="00953463"/>
    <w:rsid w:val="00961967"/>
    <w:rsid w:val="00966B81"/>
    <w:rsid w:val="00971A08"/>
    <w:rsid w:val="009814F0"/>
    <w:rsid w:val="00996E26"/>
    <w:rsid w:val="009A39B9"/>
    <w:rsid w:val="009C7720"/>
    <w:rsid w:val="009F6630"/>
    <w:rsid w:val="00A23AFA"/>
    <w:rsid w:val="00A31B3E"/>
    <w:rsid w:val="00A378A3"/>
    <w:rsid w:val="00A42CD4"/>
    <w:rsid w:val="00A532F3"/>
    <w:rsid w:val="00A74F94"/>
    <w:rsid w:val="00A8489E"/>
    <w:rsid w:val="00AC29F3"/>
    <w:rsid w:val="00B01A13"/>
    <w:rsid w:val="00B231E5"/>
    <w:rsid w:val="00B25ED0"/>
    <w:rsid w:val="00B26EC1"/>
    <w:rsid w:val="00B475B8"/>
    <w:rsid w:val="00B531AB"/>
    <w:rsid w:val="00BE312C"/>
    <w:rsid w:val="00BE6702"/>
    <w:rsid w:val="00C02B87"/>
    <w:rsid w:val="00C21AC2"/>
    <w:rsid w:val="00C4086D"/>
    <w:rsid w:val="00C52CD8"/>
    <w:rsid w:val="00C62E88"/>
    <w:rsid w:val="00C8474E"/>
    <w:rsid w:val="00CA1896"/>
    <w:rsid w:val="00CB5B28"/>
    <w:rsid w:val="00CF5371"/>
    <w:rsid w:val="00D0323A"/>
    <w:rsid w:val="00D0559F"/>
    <w:rsid w:val="00D07436"/>
    <w:rsid w:val="00D077E9"/>
    <w:rsid w:val="00D10E36"/>
    <w:rsid w:val="00D1568B"/>
    <w:rsid w:val="00D22D0D"/>
    <w:rsid w:val="00D3338C"/>
    <w:rsid w:val="00D42CB7"/>
    <w:rsid w:val="00D44CA7"/>
    <w:rsid w:val="00D511CB"/>
    <w:rsid w:val="00D5413D"/>
    <w:rsid w:val="00D570A9"/>
    <w:rsid w:val="00D70D02"/>
    <w:rsid w:val="00D770C7"/>
    <w:rsid w:val="00D86945"/>
    <w:rsid w:val="00D90290"/>
    <w:rsid w:val="00DD152F"/>
    <w:rsid w:val="00DE213F"/>
    <w:rsid w:val="00DF027C"/>
    <w:rsid w:val="00E00A32"/>
    <w:rsid w:val="00E129CF"/>
    <w:rsid w:val="00E21BB2"/>
    <w:rsid w:val="00E22ACD"/>
    <w:rsid w:val="00E457EE"/>
    <w:rsid w:val="00E620B0"/>
    <w:rsid w:val="00E67206"/>
    <w:rsid w:val="00E81B40"/>
    <w:rsid w:val="00E83F92"/>
    <w:rsid w:val="00EC6483"/>
    <w:rsid w:val="00EF555B"/>
    <w:rsid w:val="00F027BB"/>
    <w:rsid w:val="00F11DCF"/>
    <w:rsid w:val="00F162EA"/>
    <w:rsid w:val="00F52D27"/>
    <w:rsid w:val="00F83527"/>
    <w:rsid w:val="00FD583F"/>
    <w:rsid w:val="00FD7488"/>
    <w:rsid w:val="00FE4B09"/>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BDDAB"/>
  <w15:docId w15:val="{46786577-07DE-4A6E-8260-505449B5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335B74"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64356"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35B74"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35B74"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64356"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335B74"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35B74" w:themeColor="text2"/>
      <w:sz w:val="28"/>
      <w:szCs w:val="22"/>
    </w:rPr>
  </w:style>
  <w:style w:type="character" w:customStyle="1" w:styleId="EmphasisTextChar">
    <w:name w:val="Emphasis Text Char"/>
    <w:basedOn w:val="DefaultParagraphFont"/>
    <w:link w:val="EmphasisText"/>
    <w:rsid w:val="00DF027C"/>
    <w:rPr>
      <w:rFonts w:eastAsiaTheme="minorEastAsia"/>
      <w:b/>
      <w:color w:val="335B74" w:themeColor="text2"/>
      <w:sz w:val="28"/>
      <w:szCs w:val="22"/>
    </w:rPr>
  </w:style>
  <w:style w:type="paragraph" w:styleId="FootnoteText">
    <w:name w:val="footnote text"/>
    <w:basedOn w:val="Normal"/>
    <w:link w:val="FootnoteTextChar"/>
    <w:uiPriority w:val="99"/>
    <w:semiHidden/>
    <w:unhideWhenUsed/>
    <w:rsid w:val="0016154B"/>
    <w:pPr>
      <w:spacing w:line="240" w:lineRule="auto"/>
    </w:pPr>
    <w:rPr>
      <w:sz w:val="20"/>
      <w:szCs w:val="20"/>
    </w:rPr>
  </w:style>
  <w:style w:type="character" w:customStyle="1" w:styleId="FootnoteTextChar">
    <w:name w:val="Footnote Text Char"/>
    <w:basedOn w:val="DefaultParagraphFont"/>
    <w:link w:val="FootnoteText"/>
    <w:uiPriority w:val="99"/>
    <w:semiHidden/>
    <w:rsid w:val="0016154B"/>
    <w:rPr>
      <w:rFonts w:eastAsiaTheme="minorEastAsia"/>
      <w:b/>
      <w:color w:val="335B74" w:themeColor="text2"/>
      <w:sz w:val="20"/>
      <w:szCs w:val="20"/>
    </w:rPr>
  </w:style>
  <w:style w:type="character" w:styleId="FootnoteReference">
    <w:name w:val="footnote reference"/>
    <w:basedOn w:val="DefaultParagraphFont"/>
    <w:uiPriority w:val="99"/>
    <w:semiHidden/>
    <w:unhideWhenUsed/>
    <w:rsid w:val="0016154B"/>
    <w:rPr>
      <w:vertAlign w:val="superscript"/>
    </w:rPr>
  </w:style>
  <w:style w:type="character" w:styleId="Hyperlink">
    <w:name w:val="Hyperlink"/>
    <w:basedOn w:val="DefaultParagraphFont"/>
    <w:uiPriority w:val="99"/>
    <w:unhideWhenUsed/>
    <w:rsid w:val="007374E2"/>
    <w:rPr>
      <w:color w:val="6EAC1C" w:themeColor="hyperlink"/>
      <w:u w:val="single"/>
    </w:rPr>
  </w:style>
  <w:style w:type="character" w:styleId="UnresolvedMention">
    <w:name w:val="Unresolved Mention"/>
    <w:basedOn w:val="DefaultParagraphFont"/>
    <w:uiPriority w:val="99"/>
    <w:semiHidden/>
    <w:unhideWhenUsed/>
    <w:rsid w:val="007374E2"/>
    <w:rPr>
      <w:color w:val="605E5C"/>
      <w:shd w:val="clear" w:color="auto" w:fill="E1DFDD"/>
    </w:rPr>
  </w:style>
  <w:style w:type="paragraph" w:styleId="Caption">
    <w:name w:val="caption"/>
    <w:basedOn w:val="Normal"/>
    <w:next w:val="Normal"/>
    <w:uiPriority w:val="99"/>
    <w:unhideWhenUsed/>
    <w:rsid w:val="00216657"/>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ncbi.nlm.nih.gov/pmc/articles/PMC6041558/"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who.int/bulletin/volumes/96/1/17-206565/e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nasa.gov/mission_pages/station/research/benefits/human_health_benefits"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isro.gov.in/applications/tele-medicine"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electronichealthreporter.com/can-healthcare-learn-aerospace-airlines-process-improvement-technology/"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tech.newstatesman.com/guest-opinion/space-innovations-healthcare" TargetMode="External"/><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esh.NAIR\AppData\Local\Microsoft\Office\16.0\DTS\en-US%7bA8F036D8-D929-4B2A-806D-D1F417B77835%7d\%7b14F3CEB3-2BAF-4A29-94D8-757B7DBB9F82%7dtf163928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DF432F75A7F46B8842FFDD6BBE9734B"/>
        <w:category>
          <w:name w:val="General"/>
          <w:gallery w:val="placeholder"/>
        </w:category>
        <w:types>
          <w:type w:val="bbPlcHdr"/>
        </w:types>
        <w:behaviors>
          <w:behavior w:val="content"/>
        </w:behaviors>
        <w:guid w:val="{41078C08-5875-413A-A5A3-F3723E85E974}"/>
      </w:docPartPr>
      <w:docPartBody>
        <w:p w:rsidR="00AC5EFC" w:rsidRDefault="00823F87" w:rsidP="00823F87">
          <w:pPr>
            <w:pStyle w:val="5DF432F75A7F46B8842FFDD6BBE9734B"/>
          </w:pPr>
          <w:r>
            <w:t>COMPANY NAME</w:t>
          </w:r>
        </w:p>
      </w:docPartBody>
    </w:docPart>
    <w:docPart>
      <w:docPartPr>
        <w:name w:val="6F59A750A22F4EB6B674C42E059E1C46"/>
        <w:category>
          <w:name w:val="General"/>
          <w:gallery w:val="placeholder"/>
        </w:category>
        <w:types>
          <w:type w:val="bbPlcHdr"/>
        </w:types>
        <w:behaviors>
          <w:behavior w:val="content"/>
        </w:behaviors>
        <w:guid w:val="{A4D81339-1A92-4DCD-9931-B6F0785DA85E}"/>
      </w:docPartPr>
      <w:docPartBody>
        <w:p w:rsidR="00AC5EFC" w:rsidRDefault="00823F87" w:rsidP="00823F87">
          <w:pPr>
            <w:pStyle w:val="6F59A750A22F4EB6B674C42E059E1C46"/>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C0A"/>
    <w:rsid w:val="000C0799"/>
    <w:rsid w:val="001446E3"/>
    <w:rsid w:val="001634B6"/>
    <w:rsid w:val="002B1257"/>
    <w:rsid w:val="0032527C"/>
    <w:rsid w:val="003E454A"/>
    <w:rsid w:val="00431A93"/>
    <w:rsid w:val="005E148E"/>
    <w:rsid w:val="00763636"/>
    <w:rsid w:val="007B2C0A"/>
    <w:rsid w:val="00823F87"/>
    <w:rsid w:val="00AC5EFC"/>
    <w:rsid w:val="00CA3A1C"/>
    <w:rsid w:val="00D262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3E454A"/>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3E454A"/>
    <w:rPr>
      <w:caps/>
      <w:color w:val="44546A" w:themeColor="text2"/>
      <w:spacing w:val="20"/>
      <w:sz w:val="32"/>
      <w:lang w:val="en-US" w:eastAsia="en-US"/>
    </w:rPr>
  </w:style>
  <w:style w:type="paragraph" w:customStyle="1" w:styleId="462FE5FD7ED84780826102D549EFCA25">
    <w:name w:val="462FE5FD7ED84780826102D549EFCA25"/>
  </w:style>
  <w:style w:type="paragraph" w:customStyle="1" w:styleId="7840DB45DDCB4DA090626D70B6EF2F5C">
    <w:name w:val="7840DB45DDCB4DA090626D70B6EF2F5C"/>
  </w:style>
  <w:style w:type="paragraph" w:customStyle="1" w:styleId="1236050415F0488386BA87683EB4B0E7">
    <w:name w:val="1236050415F0488386BA87683EB4B0E7"/>
  </w:style>
  <w:style w:type="paragraph" w:customStyle="1" w:styleId="2F334223F6C54519A8065660E044C142">
    <w:name w:val="2F334223F6C54519A8065660E044C142"/>
  </w:style>
  <w:style w:type="paragraph" w:customStyle="1" w:styleId="5C2A359CB11A4093AEEBB9A03BC7E9A8">
    <w:name w:val="5C2A359CB11A4093AEEBB9A03BC7E9A8"/>
  </w:style>
  <w:style w:type="paragraph" w:customStyle="1" w:styleId="DCFB1B53A67E42FDBE2F88DB5126064B">
    <w:name w:val="DCFB1B53A67E42FDBE2F88DB5126064B"/>
  </w:style>
  <w:style w:type="paragraph" w:customStyle="1" w:styleId="48986421CE1045A68B151A9B04872367">
    <w:name w:val="48986421CE1045A68B151A9B04872367"/>
  </w:style>
  <w:style w:type="paragraph" w:customStyle="1" w:styleId="BA6E5DB3880641318B8F06BF8C000EA6">
    <w:name w:val="BA6E5DB3880641318B8F06BF8C000EA6"/>
  </w:style>
  <w:style w:type="paragraph" w:customStyle="1" w:styleId="57541A5C9D6344AFA78B1234802EF981">
    <w:name w:val="57541A5C9D6344AFA78B1234802EF981"/>
    <w:rsid w:val="00763636"/>
  </w:style>
  <w:style w:type="paragraph" w:customStyle="1" w:styleId="D8F834A1F8E944D2908289925733A3E7">
    <w:name w:val="D8F834A1F8E944D2908289925733A3E7"/>
    <w:rsid w:val="003E454A"/>
  </w:style>
  <w:style w:type="paragraph" w:customStyle="1" w:styleId="CD9A9AD97C0E453EB592D6DAFB899685">
    <w:name w:val="CD9A9AD97C0E453EB592D6DAFB899685"/>
    <w:rsid w:val="003E454A"/>
  </w:style>
  <w:style w:type="paragraph" w:customStyle="1" w:styleId="8877538664DA4E37A504D48AD541C156">
    <w:name w:val="8877538664DA4E37A504D48AD541C156"/>
    <w:rsid w:val="003E454A"/>
  </w:style>
  <w:style w:type="paragraph" w:customStyle="1" w:styleId="5DF432F75A7F46B8842FFDD6BBE9734B">
    <w:name w:val="5DF432F75A7F46B8842FFDD6BBE9734B"/>
    <w:rsid w:val="00823F87"/>
    <w:rPr>
      <w:lang w:val="en-CH" w:eastAsia="en-CH"/>
    </w:rPr>
  </w:style>
  <w:style w:type="paragraph" w:customStyle="1" w:styleId="6F59A750A22F4EB6B674C42E059E1C46">
    <w:name w:val="6F59A750A22F4EB6B674C42E059E1C46"/>
    <w:rsid w:val="00823F87"/>
    <w:rPr>
      <w:lang w:val="en-CH" w:eastAsia="en-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etropolitan">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Biju Jacob, Director UNHIEX
                        Kiran Rao, Ex director ISRO 
Research by: Vivek Nair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AFC47E-B8EA-4553-BF7D-588DFDAB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{14F3CEB3-2BAF-4A29-94D8-757B7DBB9F82}tf16392850</Template>
  <TotalTime>22</TotalTime>
  <Pages>9</Pages>
  <Words>1982</Words>
  <Characters>11300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Rajesh NAIR</dc:creator>
  <cp:keywords/>
  <cp:lastModifiedBy>Rajesh NAIR</cp:lastModifiedBy>
  <cp:revision>5</cp:revision>
  <cp:lastPrinted>2020-07-29T16:14:00Z</cp:lastPrinted>
  <dcterms:created xsi:type="dcterms:W3CDTF">2020-08-03T09:47:00Z</dcterms:created>
  <dcterms:modified xsi:type="dcterms:W3CDTF">2020-08-16T08:55:00Z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MSIP_Label_caf3f7fd-5cd4-4287-9002-aceb9af13c42_Enabled">
    <vt:lpwstr>true</vt:lpwstr>
  </property>
  <property fmtid="{D5CDD505-2E9C-101B-9397-08002B2CF9AE}" pid="4" name="MSIP_Label_caf3f7fd-5cd4-4287-9002-aceb9af13c42_SetDate">
    <vt:lpwstr>2020-07-29T12:47:51Z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10599cf8-4bbf-4907-b8da-d21240467ff8</vt:lpwstr>
  </property>
  <property fmtid="{D5CDD505-2E9C-101B-9397-08002B2CF9AE}" pid="9" name="MSIP_Label_caf3f7fd-5cd4-4287-9002-aceb9af13c42_ContentBits">
    <vt:lpwstr>2</vt:lpwstr>
  </property>
</Properties>
</file>